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2B221886" w14:textId="0C15CA5F" w:rsidR="00B377AB" w:rsidRPr="00461B1B" w:rsidRDefault="00B377AB" w:rsidP="00461B1B">
      <w:pPr>
        <w:jc w:val="center"/>
        <w:outlineLvl w:val="0"/>
        <w:rPr>
          <w:rFonts w:ascii="Arial" w:hAnsi="Arial" w:cs="Arial"/>
          <w:b/>
          <w:sz w:val="36"/>
          <w:szCs w:val="36"/>
          <w:lang w:val="en-GB"/>
        </w:rPr>
      </w:pPr>
      <w:r w:rsidRPr="00B377AB">
        <w:rPr>
          <w:rFonts w:ascii="Arial" w:hAnsi="Arial" w:cs="Arial"/>
          <w:b/>
          <w:sz w:val="36"/>
          <w:szCs w:val="36"/>
          <w:lang w:val="en-GB"/>
        </w:rPr>
        <w:t>Development and piloting of quality</w:t>
      </w:r>
      <w:r>
        <w:rPr>
          <w:rFonts w:ascii="Arial" w:hAnsi="Arial" w:cs="Arial"/>
          <w:b/>
          <w:sz w:val="36"/>
          <w:szCs w:val="36"/>
          <w:lang w:val="en-GB"/>
        </w:rPr>
        <w:t xml:space="preserve"> indicators</w:t>
      </w:r>
      <w:r w:rsidRPr="00B377AB">
        <w:rPr>
          <w:rFonts w:ascii="Arial" w:hAnsi="Arial" w:cs="Arial"/>
          <w:b/>
          <w:sz w:val="36"/>
          <w:szCs w:val="36"/>
          <w:lang w:val="en-GB"/>
        </w:rPr>
        <w:t xml:space="preserve"> National Collaborating Centre for Indicator Development</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C184B09" w14:textId="79F1B3D0" w:rsidR="000407E4" w:rsidRPr="007626A7" w:rsidRDefault="00E64E41" w:rsidP="00461B1B">
      <w:pPr>
        <w:jc w:val="center"/>
        <w:rPr>
          <w:rFonts w:ascii="Arial" w:hAnsi="Arial" w:cs="Arial"/>
          <w:sz w:val="28"/>
          <w:szCs w:val="28"/>
          <w:lang w:val="en-GB"/>
        </w:rPr>
      </w:pPr>
      <w:r>
        <w:rPr>
          <w:rFonts w:ascii="Arial" w:hAnsi="Arial" w:cs="Arial"/>
          <w:sz w:val="28"/>
          <w:szCs w:val="28"/>
          <w:lang w:val="en-GB"/>
        </w:rPr>
        <w:t>(Document 01 of 0</w:t>
      </w:r>
      <w:r w:rsidR="00FF7856">
        <w:rPr>
          <w:rFonts w:ascii="Arial" w:hAnsi="Arial" w:cs="Arial"/>
          <w:sz w:val="28"/>
          <w:szCs w:val="28"/>
          <w:lang w:val="en-GB"/>
        </w:rPr>
        <w:t>7</w:t>
      </w:r>
      <w:r w:rsidR="007626A7" w:rsidRPr="007626A7">
        <w:rPr>
          <w:rFonts w:ascii="Arial" w:hAnsi="Arial" w:cs="Arial"/>
          <w:sz w:val="28"/>
          <w:szCs w:val="28"/>
          <w:lang w:val="en-GB"/>
        </w:rPr>
        <w:t xml:space="preserve"> of the Invitation to Tender Pack)</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461B1B">
      <w:pPr>
        <w:pStyle w:val="ITTHeading1"/>
      </w:pPr>
      <w:bookmarkStart w:id="5" w:name="_Toc476664585"/>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41F76C27" w14:textId="77777777" w:rsidR="00E66960"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76664585" w:history="1">
        <w:r w:rsidR="00E66960" w:rsidRPr="00467592">
          <w:rPr>
            <w:rStyle w:val="Hyperlink"/>
            <w:noProof/>
          </w:rPr>
          <w:t>1.</w:t>
        </w:r>
        <w:r w:rsidR="00E66960">
          <w:rPr>
            <w:rFonts w:asciiTheme="minorHAnsi" w:eastAsiaTheme="minorEastAsia" w:hAnsiTheme="minorHAnsi" w:cstheme="minorBidi"/>
            <w:noProof/>
            <w:lang w:val="en-GB" w:eastAsia="en-GB" w:bidi="ar-SA"/>
          </w:rPr>
          <w:tab/>
        </w:r>
        <w:r w:rsidR="00E66960" w:rsidRPr="00467592">
          <w:rPr>
            <w:rStyle w:val="Hyperlink"/>
            <w:noProof/>
          </w:rPr>
          <w:t>Contents</w:t>
        </w:r>
        <w:r w:rsidR="00E66960">
          <w:rPr>
            <w:noProof/>
            <w:webHidden/>
          </w:rPr>
          <w:tab/>
        </w:r>
        <w:r w:rsidR="00E66960">
          <w:rPr>
            <w:noProof/>
            <w:webHidden/>
          </w:rPr>
          <w:fldChar w:fldCharType="begin"/>
        </w:r>
        <w:r w:rsidR="00E66960">
          <w:rPr>
            <w:noProof/>
            <w:webHidden/>
          </w:rPr>
          <w:instrText xml:space="preserve"> PAGEREF _Toc476664585 \h </w:instrText>
        </w:r>
        <w:r w:rsidR="00E66960">
          <w:rPr>
            <w:noProof/>
            <w:webHidden/>
          </w:rPr>
        </w:r>
        <w:r w:rsidR="00E66960">
          <w:rPr>
            <w:noProof/>
            <w:webHidden/>
          </w:rPr>
          <w:fldChar w:fldCharType="separate"/>
        </w:r>
        <w:r w:rsidR="00E66960">
          <w:rPr>
            <w:noProof/>
            <w:webHidden/>
          </w:rPr>
          <w:t>2</w:t>
        </w:r>
        <w:r w:rsidR="00E66960">
          <w:rPr>
            <w:noProof/>
            <w:webHidden/>
          </w:rPr>
          <w:fldChar w:fldCharType="end"/>
        </w:r>
      </w:hyperlink>
    </w:p>
    <w:p w14:paraId="4BFCE996"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6" w:history="1">
        <w:r w:rsidR="00E66960" w:rsidRPr="00467592">
          <w:rPr>
            <w:rStyle w:val="Hyperlink"/>
            <w:noProof/>
          </w:rPr>
          <w:t>2.</w:t>
        </w:r>
        <w:r w:rsidR="00E66960">
          <w:rPr>
            <w:rFonts w:asciiTheme="minorHAnsi" w:eastAsiaTheme="minorEastAsia" w:hAnsiTheme="minorHAnsi" w:cstheme="minorBidi"/>
            <w:noProof/>
            <w:lang w:val="en-GB" w:eastAsia="en-GB" w:bidi="ar-SA"/>
          </w:rPr>
          <w:tab/>
        </w:r>
        <w:r w:rsidR="00E66960" w:rsidRPr="00467592">
          <w:rPr>
            <w:rStyle w:val="Hyperlink"/>
            <w:noProof/>
          </w:rPr>
          <w:t>Introduction</w:t>
        </w:r>
        <w:r w:rsidR="00E66960">
          <w:rPr>
            <w:noProof/>
            <w:webHidden/>
          </w:rPr>
          <w:tab/>
        </w:r>
        <w:r w:rsidR="00E66960">
          <w:rPr>
            <w:noProof/>
            <w:webHidden/>
          </w:rPr>
          <w:fldChar w:fldCharType="begin"/>
        </w:r>
        <w:r w:rsidR="00E66960">
          <w:rPr>
            <w:noProof/>
            <w:webHidden/>
          </w:rPr>
          <w:instrText xml:space="preserve"> PAGEREF _Toc476664586 \h </w:instrText>
        </w:r>
        <w:r w:rsidR="00E66960">
          <w:rPr>
            <w:noProof/>
            <w:webHidden/>
          </w:rPr>
        </w:r>
        <w:r w:rsidR="00E66960">
          <w:rPr>
            <w:noProof/>
            <w:webHidden/>
          </w:rPr>
          <w:fldChar w:fldCharType="separate"/>
        </w:r>
        <w:r w:rsidR="00E66960">
          <w:rPr>
            <w:noProof/>
            <w:webHidden/>
          </w:rPr>
          <w:t>4</w:t>
        </w:r>
        <w:r w:rsidR="00E66960">
          <w:rPr>
            <w:noProof/>
            <w:webHidden/>
          </w:rPr>
          <w:fldChar w:fldCharType="end"/>
        </w:r>
      </w:hyperlink>
    </w:p>
    <w:p w14:paraId="4099FC07"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7" w:history="1">
        <w:r w:rsidR="00E66960" w:rsidRPr="00467592">
          <w:rPr>
            <w:rStyle w:val="Hyperlink"/>
            <w:noProof/>
          </w:rPr>
          <w:t>3.</w:t>
        </w:r>
        <w:r w:rsidR="00E66960">
          <w:rPr>
            <w:rFonts w:asciiTheme="minorHAnsi" w:eastAsiaTheme="minorEastAsia" w:hAnsiTheme="minorHAnsi" w:cstheme="minorBidi"/>
            <w:noProof/>
            <w:lang w:val="en-GB" w:eastAsia="en-GB" w:bidi="ar-SA"/>
          </w:rPr>
          <w:tab/>
        </w:r>
        <w:r w:rsidR="00E66960" w:rsidRPr="00467592">
          <w:rPr>
            <w:rStyle w:val="Hyperlink"/>
            <w:noProof/>
          </w:rPr>
          <w:t>Contract Details</w:t>
        </w:r>
        <w:r w:rsidR="00E66960">
          <w:rPr>
            <w:noProof/>
            <w:webHidden/>
          </w:rPr>
          <w:tab/>
        </w:r>
        <w:r w:rsidR="00E66960">
          <w:rPr>
            <w:noProof/>
            <w:webHidden/>
          </w:rPr>
          <w:fldChar w:fldCharType="begin"/>
        </w:r>
        <w:r w:rsidR="00E66960">
          <w:rPr>
            <w:noProof/>
            <w:webHidden/>
          </w:rPr>
          <w:instrText xml:space="preserve"> PAGEREF _Toc476664587 \h </w:instrText>
        </w:r>
        <w:r w:rsidR="00E66960">
          <w:rPr>
            <w:noProof/>
            <w:webHidden/>
          </w:rPr>
        </w:r>
        <w:r w:rsidR="00E66960">
          <w:rPr>
            <w:noProof/>
            <w:webHidden/>
          </w:rPr>
          <w:fldChar w:fldCharType="separate"/>
        </w:r>
        <w:r w:rsidR="00E66960">
          <w:rPr>
            <w:noProof/>
            <w:webHidden/>
          </w:rPr>
          <w:t>4</w:t>
        </w:r>
        <w:r w:rsidR="00E66960">
          <w:rPr>
            <w:noProof/>
            <w:webHidden/>
          </w:rPr>
          <w:fldChar w:fldCharType="end"/>
        </w:r>
      </w:hyperlink>
    </w:p>
    <w:p w14:paraId="6E667EE4"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8" w:history="1">
        <w:r w:rsidR="00E66960" w:rsidRPr="00467592">
          <w:rPr>
            <w:rStyle w:val="Hyperlink"/>
            <w:noProof/>
          </w:rPr>
          <w:t>4.</w:t>
        </w:r>
        <w:r w:rsidR="00E66960">
          <w:rPr>
            <w:rFonts w:asciiTheme="minorHAnsi" w:eastAsiaTheme="minorEastAsia" w:hAnsiTheme="minorHAnsi" w:cstheme="minorBidi"/>
            <w:noProof/>
            <w:lang w:val="en-GB" w:eastAsia="en-GB" w:bidi="ar-SA"/>
          </w:rPr>
          <w:tab/>
        </w:r>
        <w:r w:rsidR="00E66960" w:rsidRPr="00467592">
          <w:rPr>
            <w:rStyle w:val="Hyperlink"/>
            <w:noProof/>
          </w:rPr>
          <w:t>Pricing and Cost Efficiencies</w:t>
        </w:r>
        <w:r w:rsidR="00E66960">
          <w:rPr>
            <w:noProof/>
            <w:webHidden/>
          </w:rPr>
          <w:tab/>
        </w:r>
        <w:r w:rsidR="00E66960">
          <w:rPr>
            <w:noProof/>
            <w:webHidden/>
          </w:rPr>
          <w:fldChar w:fldCharType="begin"/>
        </w:r>
        <w:r w:rsidR="00E66960">
          <w:rPr>
            <w:noProof/>
            <w:webHidden/>
          </w:rPr>
          <w:instrText xml:space="preserve"> PAGEREF _Toc476664588 \h </w:instrText>
        </w:r>
        <w:r w:rsidR="00E66960">
          <w:rPr>
            <w:noProof/>
            <w:webHidden/>
          </w:rPr>
        </w:r>
        <w:r w:rsidR="00E66960">
          <w:rPr>
            <w:noProof/>
            <w:webHidden/>
          </w:rPr>
          <w:fldChar w:fldCharType="separate"/>
        </w:r>
        <w:r w:rsidR="00E66960">
          <w:rPr>
            <w:noProof/>
            <w:webHidden/>
          </w:rPr>
          <w:t>4</w:t>
        </w:r>
        <w:r w:rsidR="00E66960">
          <w:rPr>
            <w:noProof/>
            <w:webHidden/>
          </w:rPr>
          <w:fldChar w:fldCharType="end"/>
        </w:r>
      </w:hyperlink>
    </w:p>
    <w:p w14:paraId="6D1EF5AC"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9" w:history="1">
        <w:r w:rsidR="00E66960" w:rsidRPr="00467592">
          <w:rPr>
            <w:rStyle w:val="Hyperlink"/>
            <w:noProof/>
          </w:rPr>
          <w:t>5.</w:t>
        </w:r>
        <w:r w:rsidR="00E66960">
          <w:rPr>
            <w:rFonts w:asciiTheme="minorHAnsi" w:eastAsiaTheme="minorEastAsia" w:hAnsiTheme="minorHAnsi" w:cstheme="minorBidi"/>
            <w:noProof/>
            <w:lang w:val="en-GB" w:eastAsia="en-GB" w:bidi="ar-SA"/>
          </w:rPr>
          <w:tab/>
        </w:r>
        <w:r w:rsidR="00E66960" w:rsidRPr="00467592">
          <w:rPr>
            <w:rStyle w:val="Hyperlink"/>
            <w:noProof/>
          </w:rPr>
          <w:t>Transfer of Undertaking of Protection of Employment (TUPE)</w:t>
        </w:r>
        <w:r w:rsidR="00E66960">
          <w:rPr>
            <w:noProof/>
            <w:webHidden/>
          </w:rPr>
          <w:tab/>
        </w:r>
        <w:r w:rsidR="00E66960">
          <w:rPr>
            <w:noProof/>
            <w:webHidden/>
          </w:rPr>
          <w:fldChar w:fldCharType="begin"/>
        </w:r>
        <w:r w:rsidR="00E66960">
          <w:rPr>
            <w:noProof/>
            <w:webHidden/>
          </w:rPr>
          <w:instrText xml:space="preserve"> PAGEREF _Toc476664589 \h </w:instrText>
        </w:r>
        <w:r w:rsidR="00E66960">
          <w:rPr>
            <w:noProof/>
            <w:webHidden/>
          </w:rPr>
        </w:r>
        <w:r w:rsidR="00E66960">
          <w:rPr>
            <w:noProof/>
            <w:webHidden/>
          </w:rPr>
          <w:fldChar w:fldCharType="separate"/>
        </w:r>
        <w:r w:rsidR="00E66960">
          <w:rPr>
            <w:noProof/>
            <w:webHidden/>
          </w:rPr>
          <w:t>4</w:t>
        </w:r>
        <w:r w:rsidR="00E66960">
          <w:rPr>
            <w:noProof/>
            <w:webHidden/>
          </w:rPr>
          <w:fldChar w:fldCharType="end"/>
        </w:r>
      </w:hyperlink>
    </w:p>
    <w:p w14:paraId="57C3C9A2"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0" w:history="1">
        <w:r w:rsidR="00E66960" w:rsidRPr="00467592">
          <w:rPr>
            <w:rStyle w:val="Hyperlink"/>
            <w:noProof/>
          </w:rPr>
          <w:t>6.</w:t>
        </w:r>
        <w:r w:rsidR="00E66960">
          <w:rPr>
            <w:rFonts w:asciiTheme="minorHAnsi" w:eastAsiaTheme="minorEastAsia" w:hAnsiTheme="minorHAnsi" w:cstheme="minorBidi"/>
            <w:noProof/>
            <w:lang w:val="en-GB" w:eastAsia="en-GB" w:bidi="ar-SA"/>
          </w:rPr>
          <w:tab/>
        </w:r>
        <w:r w:rsidR="00E66960" w:rsidRPr="00467592">
          <w:rPr>
            <w:rStyle w:val="Hyperlink"/>
            <w:noProof/>
          </w:rPr>
          <w:t>Invitation to Tender Pack</w:t>
        </w:r>
        <w:r w:rsidR="00E66960">
          <w:rPr>
            <w:noProof/>
            <w:webHidden/>
          </w:rPr>
          <w:tab/>
        </w:r>
        <w:r w:rsidR="00E66960">
          <w:rPr>
            <w:noProof/>
            <w:webHidden/>
          </w:rPr>
          <w:fldChar w:fldCharType="begin"/>
        </w:r>
        <w:r w:rsidR="00E66960">
          <w:rPr>
            <w:noProof/>
            <w:webHidden/>
          </w:rPr>
          <w:instrText xml:space="preserve"> PAGEREF _Toc476664590 \h </w:instrText>
        </w:r>
        <w:r w:rsidR="00E66960">
          <w:rPr>
            <w:noProof/>
            <w:webHidden/>
          </w:rPr>
        </w:r>
        <w:r w:rsidR="00E66960">
          <w:rPr>
            <w:noProof/>
            <w:webHidden/>
          </w:rPr>
          <w:fldChar w:fldCharType="separate"/>
        </w:r>
        <w:r w:rsidR="00E66960">
          <w:rPr>
            <w:noProof/>
            <w:webHidden/>
          </w:rPr>
          <w:t>5</w:t>
        </w:r>
        <w:r w:rsidR="00E66960">
          <w:rPr>
            <w:noProof/>
            <w:webHidden/>
          </w:rPr>
          <w:fldChar w:fldCharType="end"/>
        </w:r>
      </w:hyperlink>
    </w:p>
    <w:p w14:paraId="0D1B3953"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1" w:history="1">
        <w:r w:rsidR="00E66960" w:rsidRPr="00467592">
          <w:rPr>
            <w:rStyle w:val="Hyperlink"/>
            <w:noProof/>
          </w:rPr>
          <w:t>7.</w:t>
        </w:r>
        <w:r w:rsidR="00E66960">
          <w:rPr>
            <w:rFonts w:asciiTheme="minorHAnsi" w:eastAsiaTheme="minorEastAsia" w:hAnsiTheme="minorHAnsi" w:cstheme="minorBidi"/>
            <w:noProof/>
            <w:lang w:val="en-GB" w:eastAsia="en-GB" w:bidi="ar-SA"/>
          </w:rPr>
          <w:tab/>
        </w:r>
        <w:r w:rsidR="00E66960" w:rsidRPr="00467592">
          <w:rPr>
            <w:rStyle w:val="Hyperlink"/>
            <w:noProof/>
          </w:rPr>
          <w:t>Instructions and Guidance</w:t>
        </w:r>
        <w:r w:rsidR="00E66960">
          <w:rPr>
            <w:noProof/>
            <w:webHidden/>
          </w:rPr>
          <w:tab/>
        </w:r>
        <w:r w:rsidR="00E66960">
          <w:rPr>
            <w:noProof/>
            <w:webHidden/>
          </w:rPr>
          <w:fldChar w:fldCharType="begin"/>
        </w:r>
        <w:r w:rsidR="00E66960">
          <w:rPr>
            <w:noProof/>
            <w:webHidden/>
          </w:rPr>
          <w:instrText xml:space="preserve"> PAGEREF _Toc476664591 \h </w:instrText>
        </w:r>
        <w:r w:rsidR="00E66960">
          <w:rPr>
            <w:noProof/>
            <w:webHidden/>
          </w:rPr>
        </w:r>
        <w:r w:rsidR="00E66960">
          <w:rPr>
            <w:noProof/>
            <w:webHidden/>
          </w:rPr>
          <w:fldChar w:fldCharType="separate"/>
        </w:r>
        <w:r w:rsidR="00E66960">
          <w:rPr>
            <w:noProof/>
            <w:webHidden/>
          </w:rPr>
          <w:t>5</w:t>
        </w:r>
        <w:r w:rsidR="00E66960">
          <w:rPr>
            <w:noProof/>
            <w:webHidden/>
          </w:rPr>
          <w:fldChar w:fldCharType="end"/>
        </w:r>
      </w:hyperlink>
    </w:p>
    <w:p w14:paraId="6872E716" w14:textId="77777777" w:rsidR="00E66960" w:rsidRDefault="00330676">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2" w:history="1">
        <w:r w:rsidR="00E66960" w:rsidRPr="00467592">
          <w:rPr>
            <w:rStyle w:val="Hyperlink"/>
            <w:noProof/>
          </w:rPr>
          <w:t>7.1.</w:t>
        </w:r>
        <w:r w:rsidR="00E66960">
          <w:rPr>
            <w:rFonts w:asciiTheme="minorHAnsi" w:eastAsiaTheme="minorEastAsia" w:hAnsiTheme="minorHAnsi" w:cstheme="minorBidi"/>
            <w:noProof/>
            <w:lang w:val="en-GB" w:eastAsia="en-GB" w:bidi="ar-SA"/>
          </w:rPr>
          <w:tab/>
        </w:r>
        <w:r w:rsidR="00E66960" w:rsidRPr="00467592">
          <w:rPr>
            <w:rStyle w:val="Hyperlink"/>
            <w:noProof/>
          </w:rPr>
          <w:t>Supplier Invitation to Tender</w:t>
        </w:r>
        <w:r w:rsidR="00E66960">
          <w:rPr>
            <w:noProof/>
            <w:webHidden/>
          </w:rPr>
          <w:tab/>
        </w:r>
        <w:r w:rsidR="00E66960">
          <w:rPr>
            <w:noProof/>
            <w:webHidden/>
          </w:rPr>
          <w:fldChar w:fldCharType="begin"/>
        </w:r>
        <w:r w:rsidR="00E66960">
          <w:rPr>
            <w:noProof/>
            <w:webHidden/>
          </w:rPr>
          <w:instrText xml:space="preserve"> PAGEREF _Toc476664592 \h </w:instrText>
        </w:r>
        <w:r w:rsidR="00E66960">
          <w:rPr>
            <w:noProof/>
            <w:webHidden/>
          </w:rPr>
        </w:r>
        <w:r w:rsidR="00E66960">
          <w:rPr>
            <w:noProof/>
            <w:webHidden/>
          </w:rPr>
          <w:fldChar w:fldCharType="separate"/>
        </w:r>
        <w:r w:rsidR="00E66960">
          <w:rPr>
            <w:noProof/>
            <w:webHidden/>
          </w:rPr>
          <w:t>5</w:t>
        </w:r>
        <w:r w:rsidR="00E66960">
          <w:rPr>
            <w:noProof/>
            <w:webHidden/>
          </w:rPr>
          <w:fldChar w:fldCharType="end"/>
        </w:r>
      </w:hyperlink>
    </w:p>
    <w:p w14:paraId="1B183134" w14:textId="77777777" w:rsidR="00E66960" w:rsidRDefault="00330676">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3" w:history="1">
        <w:r w:rsidR="00E66960" w:rsidRPr="00467592">
          <w:rPr>
            <w:rStyle w:val="Hyperlink"/>
            <w:noProof/>
          </w:rPr>
          <w:t>7.2.</w:t>
        </w:r>
        <w:r w:rsidR="00E66960">
          <w:rPr>
            <w:rFonts w:asciiTheme="minorHAnsi" w:eastAsiaTheme="minorEastAsia" w:hAnsiTheme="minorHAnsi" w:cstheme="minorBidi"/>
            <w:noProof/>
            <w:lang w:val="en-GB" w:eastAsia="en-GB" w:bidi="ar-SA"/>
          </w:rPr>
          <w:tab/>
        </w:r>
        <w:r w:rsidR="00E66960" w:rsidRPr="00467592">
          <w:rPr>
            <w:rStyle w:val="Hyperlink"/>
            <w:noProof/>
          </w:rPr>
          <w:t>Short-listed Suppliers for Interview</w:t>
        </w:r>
        <w:r w:rsidR="00E66960">
          <w:rPr>
            <w:noProof/>
            <w:webHidden/>
          </w:rPr>
          <w:tab/>
        </w:r>
        <w:r w:rsidR="00E66960">
          <w:rPr>
            <w:noProof/>
            <w:webHidden/>
          </w:rPr>
          <w:fldChar w:fldCharType="begin"/>
        </w:r>
        <w:r w:rsidR="00E66960">
          <w:rPr>
            <w:noProof/>
            <w:webHidden/>
          </w:rPr>
          <w:instrText xml:space="preserve"> PAGEREF _Toc476664593 \h </w:instrText>
        </w:r>
        <w:r w:rsidR="00E66960">
          <w:rPr>
            <w:noProof/>
            <w:webHidden/>
          </w:rPr>
        </w:r>
        <w:r w:rsidR="00E66960">
          <w:rPr>
            <w:noProof/>
            <w:webHidden/>
          </w:rPr>
          <w:fldChar w:fldCharType="separate"/>
        </w:r>
        <w:r w:rsidR="00E66960">
          <w:rPr>
            <w:noProof/>
            <w:webHidden/>
          </w:rPr>
          <w:t>5</w:t>
        </w:r>
        <w:r w:rsidR="00E66960">
          <w:rPr>
            <w:noProof/>
            <w:webHidden/>
          </w:rPr>
          <w:fldChar w:fldCharType="end"/>
        </w:r>
      </w:hyperlink>
    </w:p>
    <w:p w14:paraId="0A245530" w14:textId="77777777" w:rsidR="00E66960" w:rsidRDefault="00330676">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4" w:history="1">
        <w:r w:rsidR="00E66960" w:rsidRPr="00467592">
          <w:rPr>
            <w:rStyle w:val="Hyperlink"/>
            <w:noProof/>
          </w:rPr>
          <w:t>7.3.</w:t>
        </w:r>
        <w:r w:rsidR="00E66960">
          <w:rPr>
            <w:rFonts w:asciiTheme="minorHAnsi" w:eastAsiaTheme="minorEastAsia" w:hAnsiTheme="minorHAnsi" w:cstheme="minorBidi"/>
            <w:noProof/>
            <w:lang w:val="en-GB" w:eastAsia="en-GB" w:bidi="ar-SA"/>
          </w:rPr>
          <w:tab/>
        </w:r>
        <w:r w:rsidR="00E66960" w:rsidRPr="00467592">
          <w:rPr>
            <w:rStyle w:val="Hyperlink"/>
            <w:noProof/>
          </w:rPr>
          <w:t>Procurement Timetable</w:t>
        </w:r>
        <w:r w:rsidR="00E66960">
          <w:rPr>
            <w:noProof/>
            <w:webHidden/>
          </w:rPr>
          <w:tab/>
        </w:r>
        <w:r w:rsidR="00E66960">
          <w:rPr>
            <w:noProof/>
            <w:webHidden/>
          </w:rPr>
          <w:fldChar w:fldCharType="begin"/>
        </w:r>
        <w:r w:rsidR="00E66960">
          <w:rPr>
            <w:noProof/>
            <w:webHidden/>
          </w:rPr>
          <w:instrText xml:space="preserve"> PAGEREF _Toc476664594 \h </w:instrText>
        </w:r>
        <w:r w:rsidR="00E66960">
          <w:rPr>
            <w:noProof/>
            <w:webHidden/>
          </w:rPr>
        </w:r>
        <w:r w:rsidR="00E66960">
          <w:rPr>
            <w:noProof/>
            <w:webHidden/>
          </w:rPr>
          <w:fldChar w:fldCharType="separate"/>
        </w:r>
        <w:r w:rsidR="00E66960">
          <w:rPr>
            <w:noProof/>
            <w:webHidden/>
          </w:rPr>
          <w:t>7</w:t>
        </w:r>
        <w:r w:rsidR="00E66960">
          <w:rPr>
            <w:noProof/>
            <w:webHidden/>
          </w:rPr>
          <w:fldChar w:fldCharType="end"/>
        </w:r>
      </w:hyperlink>
    </w:p>
    <w:p w14:paraId="2EE4B5E1"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5" w:history="1">
        <w:r w:rsidR="00E66960" w:rsidRPr="00467592">
          <w:rPr>
            <w:rStyle w:val="Hyperlink"/>
            <w:noProof/>
          </w:rPr>
          <w:t>8.</w:t>
        </w:r>
        <w:r w:rsidR="00E66960">
          <w:rPr>
            <w:rFonts w:asciiTheme="minorHAnsi" w:eastAsiaTheme="minorEastAsia" w:hAnsiTheme="minorHAnsi" w:cstheme="minorBidi"/>
            <w:noProof/>
            <w:lang w:val="en-GB" w:eastAsia="en-GB" w:bidi="ar-SA"/>
          </w:rPr>
          <w:tab/>
        </w:r>
        <w:r w:rsidR="00E66960" w:rsidRPr="00467592">
          <w:rPr>
            <w:rStyle w:val="Hyperlink"/>
            <w:noProof/>
          </w:rPr>
          <w:t>Suppliers Instructions</w:t>
        </w:r>
        <w:r w:rsidR="00E66960">
          <w:rPr>
            <w:noProof/>
            <w:webHidden/>
          </w:rPr>
          <w:tab/>
        </w:r>
        <w:r w:rsidR="00E66960">
          <w:rPr>
            <w:noProof/>
            <w:webHidden/>
          </w:rPr>
          <w:fldChar w:fldCharType="begin"/>
        </w:r>
        <w:r w:rsidR="00E66960">
          <w:rPr>
            <w:noProof/>
            <w:webHidden/>
          </w:rPr>
          <w:instrText xml:space="preserve"> PAGEREF _Toc476664595 \h </w:instrText>
        </w:r>
        <w:r w:rsidR="00E66960">
          <w:rPr>
            <w:noProof/>
            <w:webHidden/>
          </w:rPr>
        </w:r>
        <w:r w:rsidR="00E66960">
          <w:rPr>
            <w:noProof/>
            <w:webHidden/>
          </w:rPr>
          <w:fldChar w:fldCharType="separate"/>
        </w:r>
        <w:r w:rsidR="00E66960">
          <w:rPr>
            <w:noProof/>
            <w:webHidden/>
          </w:rPr>
          <w:t>7</w:t>
        </w:r>
        <w:r w:rsidR="00E66960">
          <w:rPr>
            <w:noProof/>
            <w:webHidden/>
          </w:rPr>
          <w:fldChar w:fldCharType="end"/>
        </w:r>
      </w:hyperlink>
    </w:p>
    <w:p w14:paraId="17224F5C" w14:textId="77777777" w:rsidR="00E66960" w:rsidRDefault="00330676">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596" w:history="1">
        <w:r w:rsidR="00E66960" w:rsidRPr="00467592">
          <w:rPr>
            <w:rStyle w:val="Hyperlink"/>
            <w:noProof/>
          </w:rPr>
          <w:t>8.15.</w:t>
        </w:r>
        <w:r w:rsidR="00E66960">
          <w:rPr>
            <w:rFonts w:asciiTheme="minorHAnsi" w:eastAsiaTheme="minorEastAsia" w:hAnsiTheme="minorHAnsi" w:cstheme="minorBidi"/>
            <w:noProof/>
            <w:lang w:val="en-GB" w:eastAsia="en-GB" w:bidi="ar-SA"/>
          </w:rPr>
          <w:tab/>
        </w:r>
        <w:r w:rsidR="00E66960" w:rsidRPr="00467592">
          <w:rPr>
            <w:rStyle w:val="Hyperlink"/>
            <w:noProof/>
          </w:rPr>
          <w:t>Non Compliance and/or disqualification</w:t>
        </w:r>
        <w:r w:rsidR="00E66960">
          <w:rPr>
            <w:noProof/>
            <w:webHidden/>
          </w:rPr>
          <w:tab/>
        </w:r>
        <w:r w:rsidR="00E66960">
          <w:rPr>
            <w:noProof/>
            <w:webHidden/>
          </w:rPr>
          <w:fldChar w:fldCharType="begin"/>
        </w:r>
        <w:r w:rsidR="00E66960">
          <w:rPr>
            <w:noProof/>
            <w:webHidden/>
          </w:rPr>
          <w:instrText xml:space="preserve"> PAGEREF _Toc476664596 \h </w:instrText>
        </w:r>
        <w:r w:rsidR="00E66960">
          <w:rPr>
            <w:noProof/>
            <w:webHidden/>
          </w:rPr>
        </w:r>
        <w:r w:rsidR="00E66960">
          <w:rPr>
            <w:noProof/>
            <w:webHidden/>
          </w:rPr>
          <w:fldChar w:fldCharType="separate"/>
        </w:r>
        <w:r w:rsidR="00E66960">
          <w:rPr>
            <w:noProof/>
            <w:webHidden/>
          </w:rPr>
          <w:t>9</w:t>
        </w:r>
        <w:r w:rsidR="00E66960">
          <w:rPr>
            <w:noProof/>
            <w:webHidden/>
          </w:rPr>
          <w:fldChar w:fldCharType="end"/>
        </w:r>
      </w:hyperlink>
    </w:p>
    <w:p w14:paraId="1A4B2F00" w14:textId="77777777" w:rsidR="00E66960" w:rsidRDefault="00330676">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7" w:history="1">
        <w:r w:rsidR="00E66960" w:rsidRPr="00467592">
          <w:rPr>
            <w:rStyle w:val="Hyperlink"/>
            <w:noProof/>
          </w:rPr>
          <w:t>9.</w:t>
        </w:r>
        <w:r w:rsidR="00E66960">
          <w:rPr>
            <w:rFonts w:asciiTheme="minorHAnsi" w:eastAsiaTheme="minorEastAsia" w:hAnsiTheme="minorHAnsi" w:cstheme="minorBidi"/>
            <w:noProof/>
            <w:lang w:val="en-GB" w:eastAsia="en-GB" w:bidi="ar-SA"/>
          </w:rPr>
          <w:tab/>
        </w:r>
        <w:r w:rsidR="00E66960" w:rsidRPr="00467592">
          <w:rPr>
            <w:rStyle w:val="Hyperlink"/>
            <w:noProof/>
          </w:rPr>
          <w:t>Queries about the Procurement</w:t>
        </w:r>
        <w:r w:rsidR="00E66960">
          <w:rPr>
            <w:noProof/>
            <w:webHidden/>
          </w:rPr>
          <w:tab/>
        </w:r>
        <w:r w:rsidR="00E66960">
          <w:rPr>
            <w:noProof/>
            <w:webHidden/>
          </w:rPr>
          <w:fldChar w:fldCharType="begin"/>
        </w:r>
        <w:r w:rsidR="00E66960">
          <w:rPr>
            <w:noProof/>
            <w:webHidden/>
          </w:rPr>
          <w:instrText xml:space="preserve"> PAGEREF _Toc476664597 \h </w:instrText>
        </w:r>
        <w:r w:rsidR="00E66960">
          <w:rPr>
            <w:noProof/>
            <w:webHidden/>
          </w:rPr>
        </w:r>
        <w:r w:rsidR="00E66960">
          <w:rPr>
            <w:noProof/>
            <w:webHidden/>
          </w:rPr>
          <w:fldChar w:fldCharType="separate"/>
        </w:r>
        <w:r w:rsidR="00E66960">
          <w:rPr>
            <w:noProof/>
            <w:webHidden/>
          </w:rPr>
          <w:t>10</w:t>
        </w:r>
        <w:r w:rsidR="00E66960">
          <w:rPr>
            <w:noProof/>
            <w:webHidden/>
          </w:rPr>
          <w:fldChar w:fldCharType="end"/>
        </w:r>
      </w:hyperlink>
    </w:p>
    <w:p w14:paraId="5156DDC7"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598" w:history="1">
        <w:r w:rsidR="00E66960" w:rsidRPr="00467592">
          <w:rPr>
            <w:rStyle w:val="Hyperlink"/>
            <w:noProof/>
          </w:rPr>
          <w:t>10.</w:t>
        </w:r>
        <w:r w:rsidR="00E66960">
          <w:rPr>
            <w:rFonts w:asciiTheme="minorHAnsi" w:eastAsiaTheme="minorEastAsia" w:hAnsiTheme="minorHAnsi" w:cstheme="minorBidi"/>
            <w:noProof/>
            <w:lang w:val="en-GB" w:eastAsia="en-GB" w:bidi="ar-SA"/>
          </w:rPr>
          <w:tab/>
        </w:r>
        <w:r w:rsidR="00E66960" w:rsidRPr="00467592">
          <w:rPr>
            <w:rStyle w:val="Hyperlink"/>
            <w:noProof/>
          </w:rPr>
          <w:t>NICE’s Named Point of Contact</w:t>
        </w:r>
        <w:r w:rsidR="00E66960">
          <w:rPr>
            <w:noProof/>
            <w:webHidden/>
          </w:rPr>
          <w:tab/>
        </w:r>
        <w:r w:rsidR="00E66960">
          <w:rPr>
            <w:noProof/>
            <w:webHidden/>
          </w:rPr>
          <w:fldChar w:fldCharType="begin"/>
        </w:r>
        <w:r w:rsidR="00E66960">
          <w:rPr>
            <w:noProof/>
            <w:webHidden/>
          </w:rPr>
          <w:instrText xml:space="preserve"> PAGEREF _Toc476664598 \h </w:instrText>
        </w:r>
        <w:r w:rsidR="00E66960">
          <w:rPr>
            <w:noProof/>
            <w:webHidden/>
          </w:rPr>
        </w:r>
        <w:r w:rsidR="00E66960">
          <w:rPr>
            <w:noProof/>
            <w:webHidden/>
          </w:rPr>
          <w:fldChar w:fldCharType="separate"/>
        </w:r>
        <w:r w:rsidR="00E66960">
          <w:rPr>
            <w:noProof/>
            <w:webHidden/>
          </w:rPr>
          <w:t>10</w:t>
        </w:r>
        <w:r w:rsidR="00E66960">
          <w:rPr>
            <w:noProof/>
            <w:webHidden/>
          </w:rPr>
          <w:fldChar w:fldCharType="end"/>
        </w:r>
      </w:hyperlink>
    </w:p>
    <w:p w14:paraId="0C86FFC6"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599" w:history="1">
        <w:r w:rsidR="00E66960" w:rsidRPr="00467592">
          <w:rPr>
            <w:rStyle w:val="Hyperlink"/>
            <w:noProof/>
          </w:rPr>
          <w:t>11.</w:t>
        </w:r>
        <w:r w:rsidR="00E66960">
          <w:rPr>
            <w:rFonts w:asciiTheme="minorHAnsi" w:eastAsiaTheme="minorEastAsia" w:hAnsiTheme="minorHAnsi" w:cstheme="minorBidi"/>
            <w:noProof/>
            <w:lang w:val="en-GB" w:eastAsia="en-GB" w:bidi="ar-SA"/>
          </w:rPr>
          <w:tab/>
        </w:r>
        <w:r w:rsidR="00E66960" w:rsidRPr="00467592">
          <w:rPr>
            <w:rStyle w:val="Hyperlink"/>
            <w:noProof/>
          </w:rPr>
          <w:t>Suppliers Named Point of Contact</w:t>
        </w:r>
        <w:r w:rsidR="00E66960">
          <w:rPr>
            <w:noProof/>
            <w:webHidden/>
          </w:rPr>
          <w:tab/>
        </w:r>
        <w:r w:rsidR="00E66960">
          <w:rPr>
            <w:noProof/>
            <w:webHidden/>
          </w:rPr>
          <w:fldChar w:fldCharType="begin"/>
        </w:r>
        <w:r w:rsidR="00E66960">
          <w:rPr>
            <w:noProof/>
            <w:webHidden/>
          </w:rPr>
          <w:instrText xml:space="preserve"> PAGEREF _Toc476664599 \h </w:instrText>
        </w:r>
        <w:r w:rsidR="00E66960">
          <w:rPr>
            <w:noProof/>
            <w:webHidden/>
          </w:rPr>
        </w:r>
        <w:r w:rsidR="00E66960">
          <w:rPr>
            <w:noProof/>
            <w:webHidden/>
          </w:rPr>
          <w:fldChar w:fldCharType="separate"/>
        </w:r>
        <w:r w:rsidR="00E66960">
          <w:rPr>
            <w:noProof/>
            <w:webHidden/>
          </w:rPr>
          <w:t>10</w:t>
        </w:r>
        <w:r w:rsidR="00E66960">
          <w:rPr>
            <w:noProof/>
            <w:webHidden/>
          </w:rPr>
          <w:fldChar w:fldCharType="end"/>
        </w:r>
      </w:hyperlink>
    </w:p>
    <w:p w14:paraId="320F18A9"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0" w:history="1">
        <w:r w:rsidR="00E66960" w:rsidRPr="00467592">
          <w:rPr>
            <w:rStyle w:val="Hyperlink"/>
            <w:noProof/>
          </w:rPr>
          <w:t>12.</w:t>
        </w:r>
        <w:r w:rsidR="00E66960">
          <w:rPr>
            <w:rFonts w:asciiTheme="minorHAnsi" w:eastAsiaTheme="minorEastAsia" w:hAnsiTheme="minorHAnsi" w:cstheme="minorBidi"/>
            <w:noProof/>
            <w:lang w:val="en-GB" w:eastAsia="en-GB" w:bidi="ar-SA"/>
          </w:rPr>
          <w:tab/>
        </w:r>
        <w:r w:rsidR="00E66960" w:rsidRPr="00467592">
          <w:rPr>
            <w:rStyle w:val="Hyperlink"/>
            <w:noProof/>
          </w:rPr>
          <w:t>Additional Information</w:t>
        </w:r>
        <w:r w:rsidR="00E66960">
          <w:rPr>
            <w:noProof/>
            <w:webHidden/>
          </w:rPr>
          <w:tab/>
        </w:r>
        <w:r w:rsidR="00E66960">
          <w:rPr>
            <w:noProof/>
            <w:webHidden/>
          </w:rPr>
          <w:fldChar w:fldCharType="begin"/>
        </w:r>
        <w:r w:rsidR="00E66960">
          <w:rPr>
            <w:noProof/>
            <w:webHidden/>
          </w:rPr>
          <w:instrText xml:space="preserve"> PAGEREF _Toc476664600 \h </w:instrText>
        </w:r>
        <w:r w:rsidR="00E66960">
          <w:rPr>
            <w:noProof/>
            <w:webHidden/>
          </w:rPr>
        </w:r>
        <w:r w:rsidR="00E66960">
          <w:rPr>
            <w:noProof/>
            <w:webHidden/>
          </w:rPr>
          <w:fldChar w:fldCharType="separate"/>
        </w:r>
        <w:r w:rsidR="00E66960">
          <w:rPr>
            <w:noProof/>
            <w:webHidden/>
          </w:rPr>
          <w:t>11</w:t>
        </w:r>
        <w:r w:rsidR="00E66960">
          <w:rPr>
            <w:noProof/>
            <w:webHidden/>
          </w:rPr>
          <w:fldChar w:fldCharType="end"/>
        </w:r>
      </w:hyperlink>
    </w:p>
    <w:p w14:paraId="0831DB0C"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1" w:history="1">
        <w:r w:rsidR="00E66960" w:rsidRPr="00467592">
          <w:rPr>
            <w:rStyle w:val="Hyperlink"/>
            <w:noProof/>
          </w:rPr>
          <w:t>13.</w:t>
        </w:r>
        <w:r w:rsidR="00E66960">
          <w:rPr>
            <w:rFonts w:asciiTheme="minorHAnsi" w:eastAsiaTheme="minorEastAsia" w:hAnsiTheme="minorHAnsi" w:cstheme="minorBidi"/>
            <w:noProof/>
            <w:lang w:val="en-GB" w:eastAsia="en-GB" w:bidi="ar-SA"/>
          </w:rPr>
          <w:tab/>
        </w:r>
        <w:r w:rsidR="00E66960" w:rsidRPr="00467592">
          <w:rPr>
            <w:rStyle w:val="Hyperlink"/>
            <w:noProof/>
          </w:rPr>
          <w:t>Freedom of Information</w:t>
        </w:r>
        <w:r w:rsidR="00E66960">
          <w:rPr>
            <w:noProof/>
            <w:webHidden/>
          </w:rPr>
          <w:tab/>
        </w:r>
        <w:r w:rsidR="00E66960">
          <w:rPr>
            <w:noProof/>
            <w:webHidden/>
          </w:rPr>
          <w:fldChar w:fldCharType="begin"/>
        </w:r>
        <w:r w:rsidR="00E66960">
          <w:rPr>
            <w:noProof/>
            <w:webHidden/>
          </w:rPr>
          <w:instrText xml:space="preserve"> PAGEREF _Toc476664601 \h </w:instrText>
        </w:r>
        <w:r w:rsidR="00E66960">
          <w:rPr>
            <w:noProof/>
            <w:webHidden/>
          </w:rPr>
        </w:r>
        <w:r w:rsidR="00E66960">
          <w:rPr>
            <w:noProof/>
            <w:webHidden/>
          </w:rPr>
          <w:fldChar w:fldCharType="separate"/>
        </w:r>
        <w:r w:rsidR="00E66960">
          <w:rPr>
            <w:noProof/>
            <w:webHidden/>
          </w:rPr>
          <w:t>11</w:t>
        </w:r>
        <w:r w:rsidR="00E66960">
          <w:rPr>
            <w:noProof/>
            <w:webHidden/>
          </w:rPr>
          <w:fldChar w:fldCharType="end"/>
        </w:r>
      </w:hyperlink>
    </w:p>
    <w:p w14:paraId="7BAD120E"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2" w:history="1">
        <w:r w:rsidR="00E66960" w:rsidRPr="00467592">
          <w:rPr>
            <w:rStyle w:val="Hyperlink"/>
            <w:noProof/>
          </w:rPr>
          <w:t>14.</w:t>
        </w:r>
        <w:r w:rsidR="00E66960">
          <w:rPr>
            <w:rFonts w:asciiTheme="minorHAnsi" w:eastAsiaTheme="minorEastAsia" w:hAnsiTheme="minorHAnsi" w:cstheme="minorBidi"/>
            <w:noProof/>
            <w:lang w:val="en-GB" w:eastAsia="en-GB" w:bidi="ar-SA"/>
          </w:rPr>
          <w:tab/>
        </w:r>
        <w:r w:rsidR="00E66960" w:rsidRPr="00467592">
          <w:rPr>
            <w:rStyle w:val="Hyperlink"/>
            <w:noProof/>
          </w:rPr>
          <w:t>Procurement Transparency</w:t>
        </w:r>
        <w:r w:rsidR="00E66960">
          <w:rPr>
            <w:noProof/>
            <w:webHidden/>
          </w:rPr>
          <w:tab/>
        </w:r>
        <w:r w:rsidR="00E66960">
          <w:rPr>
            <w:noProof/>
            <w:webHidden/>
          </w:rPr>
          <w:fldChar w:fldCharType="begin"/>
        </w:r>
        <w:r w:rsidR="00E66960">
          <w:rPr>
            <w:noProof/>
            <w:webHidden/>
          </w:rPr>
          <w:instrText xml:space="preserve"> PAGEREF _Toc476664602 \h </w:instrText>
        </w:r>
        <w:r w:rsidR="00E66960">
          <w:rPr>
            <w:noProof/>
            <w:webHidden/>
          </w:rPr>
        </w:r>
        <w:r w:rsidR="00E66960">
          <w:rPr>
            <w:noProof/>
            <w:webHidden/>
          </w:rPr>
          <w:fldChar w:fldCharType="separate"/>
        </w:r>
        <w:r w:rsidR="00E66960">
          <w:rPr>
            <w:noProof/>
            <w:webHidden/>
          </w:rPr>
          <w:t>11</w:t>
        </w:r>
        <w:r w:rsidR="00E66960">
          <w:rPr>
            <w:noProof/>
            <w:webHidden/>
          </w:rPr>
          <w:fldChar w:fldCharType="end"/>
        </w:r>
      </w:hyperlink>
    </w:p>
    <w:p w14:paraId="399A93DB"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3" w:history="1">
        <w:r w:rsidR="00E66960" w:rsidRPr="00467592">
          <w:rPr>
            <w:rStyle w:val="Hyperlink"/>
            <w:noProof/>
          </w:rPr>
          <w:t>15.</w:t>
        </w:r>
        <w:r w:rsidR="00E66960">
          <w:rPr>
            <w:rFonts w:asciiTheme="minorHAnsi" w:eastAsiaTheme="minorEastAsia" w:hAnsiTheme="minorHAnsi" w:cstheme="minorBidi"/>
            <w:noProof/>
            <w:lang w:val="en-GB" w:eastAsia="en-GB" w:bidi="ar-SA"/>
          </w:rPr>
          <w:tab/>
        </w:r>
        <w:r w:rsidR="00E66960" w:rsidRPr="00467592">
          <w:rPr>
            <w:rStyle w:val="Hyperlink"/>
            <w:noProof/>
          </w:rPr>
          <w:t>Tender Evaluation and Selection Criteria</w:t>
        </w:r>
        <w:r w:rsidR="00E66960">
          <w:rPr>
            <w:noProof/>
            <w:webHidden/>
          </w:rPr>
          <w:tab/>
        </w:r>
        <w:r w:rsidR="00E66960">
          <w:rPr>
            <w:noProof/>
            <w:webHidden/>
          </w:rPr>
          <w:fldChar w:fldCharType="begin"/>
        </w:r>
        <w:r w:rsidR="00E66960">
          <w:rPr>
            <w:noProof/>
            <w:webHidden/>
          </w:rPr>
          <w:instrText xml:space="preserve"> PAGEREF _Toc476664603 \h </w:instrText>
        </w:r>
        <w:r w:rsidR="00E66960">
          <w:rPr>
            <w:noProof/>
            <w:webHidden/>
          </w:rPr>
        </w:r>
        <w:r w:rsidR="00E66960">
          <w:rPr>
            <w:noProof/>
            <w:webHidden/>
          </w:rPr>
          <w:fldChar w:fldCharType="separate"/>
        </w:r>
        <w:r w:rsidR="00E66960">
          <w:rPr>
            <w:noProof/>
            <w:webHidden/>
          </w:rPr>
          <w:t>12</w:t>
        </w:r>
        <w:r w:rsidR="00E66960">
          <w:rPr>
            <w:noProof/>
            <w:webHidden/>
          </w:rPr>
          <w:fldChar w:fldCharType="end"/>
        </w:r>
      </w:hyperlink>
    </w:p>
    <w:p w14:paraId="7A26FA44" w14:textId="77777777" w:rsidR="00E66960" w:rsidRDefault="00330676">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4" w:history="1">
        <w:r w:rsidR="00E66960" w:rsidRPr="00467592">
          <w:rPr>
            <w:rStyle w:val="Hyperlink"/>
            <w:noProof/>
          </w:rPr>
          <w:t>15.1.</w:t>
        </w:r>
        <w:r w:rsidR="00E66960">
          <w:rPr>
            <w:rFonts w:asciiTheme="minorHAnsi" w:eastAsiaTheme="minorEastAsia" w:hAnsiTheme="minorHAnsi" w:cstheme="minorBidi"/>
            <w:noProof/>
            <w:lang w:val="en-GB" w:eastAsia="en-GB" w:bidi="ar-SA"/>
          </w:rPr>
          <w:tab/>
        </w:r>
        <w:r w:rsidR="00E66960" w:rsidRPr="00467592">
          <w:rPr>
            <w:rStyle w:val="Hyperlink"/>
            <w:noProof/>
          </w:rPr>
          <w:t>Evaluation</w:t>
        </w:r>
        <w:r w:rsidR="00E66960">
          <w:rPr>
            <w:noProof/>
            <w:webHidden/>
          </w:rPr>
          <w:tab/>
        </w:r>
        <w:r w:rsidR="00E66960">
          <w:rPr>
            <w:noProof/>
            <w:webHidden/>
          </w:rPr>
          <w:fldChar w:fldCharType="begin"/>
        </w:r>
        <w:r w:rsidR="00E66960">
          <w:rPr>
            <w:noProof/>
            <w:webHidden/>
          </w:rPr>
          <w:instrText xml:space="preserve"> PAGEREF _Toc476664604 \h </w:instrText>
        </w:r>
        <w:r w:rsidR="00E66960">
          <w:rPr>
            <w:noProof/>
            <w:webHidden/>
          </w:rPr>
        </w:r>
        <w:r w:rsidR="00E66960">
          <w:rPr>
            <w:noProof/>
            <w:webHidden/>
          </w:rPr>
          <w:fldChar w:fldCharType="separate"/>
        </w:r>
        <w:r w:rsidR="00E66960">
          <w:rPr>
            <w:noProof/>
            <w:webHidden/>
          </w:rPr>
          <w:t>12</w:t>
        </w:r>
        <w:r w:rsidR="00E66960">
          <w:rPr>
            <w:noProof/>
            <w:webHidden/>
          </w:rPr>
          <w:fldChar w:fldCharType="end"/>
        </w:r>
      </w:hyperlink>
    </w:p>
    <w:p w14:paraId="445C0E5F" w14:textId="77777777" w:rsidR="00E66960" w:rsidRDefault="00330676">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5" w:history="1">
        <w:r w:rsidR="00E66960" w:rsidRPr="00467592">
          <w:rPr>
            <w:rStyle w:val="Hyperlink"/>
            <w:noProof/>
          </w:rPr>
          <w:t>15.2.</w:t>
        </w:r>
        <w:r w:rsidR="00E66960">
          <w:rPr>
            <w:rFonts w:asciiTheme="minorHAnsi" w:eastAsiaTheme="minorEastAsia" w:hAnsiTheme="minorHAnsi" w:cstheme="minorBidi"/>
            <w:noProof/>
            <w:lang w:val="en-GB" w:eastAsia="en-GB" w:bidi="ar-SA"/>
          </w:rPr>
          <w:tab/>
        </w:r>
        <w:r w:rsidR="00E66960" w:rsidRPr="00467592">
          <w:rPr>
            <w:rStyle w:val="Hyperlink"/>
            <w:noProof/>
          </w:rPr>
          <w:t>Cost Evaluation</w:t>
        </w:r>
        <w:r w:rsidR="00E66960">
          <w:rPr>
            <w:noProof/>
            <w:webHidden/>
          </w:rPr>
          <w:tab/>
        </w:r>
        <w:r w:rsidR="00E66960">
          <w:rPr>
            <w:noProof/>
            <w:webHidden/>
          </w:rPr>
          <w:fldChar w:fldCharType="begin"/>
        </w:r>
        <w:r w:rsidR="00E66960">
          <w:rPr>
            <w:noProof/>
            <w:webHidden/>
          </w:rPr>
          <w:instrText xml:space="preserve"> PAGEREF _Toc476664605 \h </w:instrText>
        </w:r>
        <w:r w:rsidR="00E66960">
          <w:rPr>
            <w:noProof/>
            <w:webHidden/>
          </w:rPr>
        </w:r>
        <w:r w:rsidR="00E66960">
          <w:rPr>
            <w:noProof/>
            <w:webHidden/>
          </w:rPr>
          <w:fldChar w:fldCharType="separate"/>
        </w:r>
        <w:r w:rsidR="00E66960">
          <w:rPr>
            <w:noProof/>
            <w:webHidden/>
          </w:rPr>
          <w:t>13</w:t>
        </w:r>
        <w:r w:rsidR="00E66960">
          <w:rPr>
            <w:noProof/>
            <w:webHidden/>
          </w:rPr>
          <w:fldChar w:fldCharType="end"/>
        </w:r>
      </w:hyperlink>
    </w:p>
    <w:p w14:paraId="1AA01C2B" w14:textId="77777777" w:rsidR="00E66960" w:rsidRDefault="00330676">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6" w:history="1">
        <w:r w:rsidR="00E66960" w:rsidRPr="00467592">
          <w:rPr>
            <w:rStyle w:val="Hyperlink"/>
            <w:noProof/>
          </w:rPr>
          <w:t>15.3.</w:t>
        </w:r>
        <w:r w:rsidR="00E66960">
          <w:rPr>
            <w:rFonts w:asciiTheme="minorHAnsi" w:eastAsiaTheme="minorEastAsia" w:hAnsiTheme="minorHAnsi" w:cstheme="minorBidi"/>
            <w:noProof/>
            <w:lang w:val="en-GB" w:eastAsia="en-GB" w:bidi="ar-SA"/>
          </w:rPr>
          <w:tab/>
        </w:r>
        <w:r w:rsidR="00E66960" w:rsidRPr="00467592">
          <w:rPr>
            <w:rStyle w:val="Hyperlink"/>
            <w:noProof/>
          </w:rPr>
          <w:t>Criteria and Scoring Guide</w:t>
        </w:r>
        <w:r w:rsidR="00E66960">
          <w:rPr>
            <w:noProof/>
            <w:webHidden/>
          </w:rPr>
          <w:tab/>
        </w:r>
        <w:r w:rsidR="00E66960">
          <w:rPr>
            <w:noProof/>
            <w:webHidden/>
          </w:rPr>
          <w:fldChar w:fldCharType="begin"/>
        </w:r>
        <w:r w:rsidR="00E66960">
          <w:rPr>
            <w:noProof/>
            <w:webHidden/>
          </w:rPr>
          <w:instrText xml:space="preserve"> PAGEREF _Toc476664606 \h </w:instrText>
        </w:r>
        <w:r w:rsidR="00E66960">
          <w:rPr>
            <w:noProof/>
            <w:webHidden/>
          </w:rPr>
        </w:r>
        <w:r w:rsidR="00E66960">
          <w:rPr>
            <w:noProof/>
            <w:webHidden/>
          </w:rPr>
          <w:fldChar w:fldCharType="separate"/>
        </w:r>
        <w:r w:rsidR="00E66960">
          <w:rPr>
            <w:noProof/>
            <w:webHidden/>
          </w:rPr>
          <w:t>13</w:t>
        </w:r>
        <w:r w:rsidR="00E66960">
          <w:rPr>
            <w:noProof/>
            <w:webHidden/>
          </w:rPr>
          <w:fldChar w:fldCharType="end"/>
        </w:r>
      </w:hyperlink>
    </w:p>
    <w:p w14:paraId="0B65664E" w14:textId="77777777" w:rsidR="00E66960" w:rsidRDefault="00330676">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7" w:history="1">
        <w:r w:rsidR="00E66960" w:rsidRPr="00467592">
          <w:rPr>
            <w:rStyle w:val="Hyperlink"/>
            <w:noProof/>
          </w:rPr>
          <w:t>15.4.</w:t>
        </w:r>
        <w:r w:rsidR="00E66960">
          <w:rPr>
            <w:rFonts w:asciiTheme="minorHAnsi" w:eastAsiaTheme="minorEastAsia" w:hAnsiTheme="minorHAnsi" w:cstheme="minorBidi"/>
            <w:noProof/>
            <w:lang w:val="en-GB" w:eastAsia="en-GB" w:bidi="ar-SA"/>
          </w:rPr>
          <w:tab/>
        </w:r>
        <w:r w:rsidR="00E66960" w:rsidRPr="00467592">
          <w:rPr>
            <w:rStyle w:val="Hyperlink"/>
            <w:noProof/>
          </w:rPr>
          <w:t>Short Listed Suppliers for Interview and Evaluation</w:t>
        </w:r>
        <w:r w:rsidR="00E66960">
          <w:rPr>
            <w:noProof/>
            <w:webHidden/>
          </w:rPr>
          <w:tab/>
        </w:r>
        <w:r w:rsidR="00E66960">
          <w:rPr>
            <w:noProof/>
            <w:webHidden/>
          </w:rPr>
          <w:fldChar w:fldCharType="begin"/>
        </w:r>
        <w:r w:rsidR="00E66960">
          <w:rPr>
            <w:noProof/>
            <w:webHidden/>
          </w:rPr>
          <w:instrText xml:space="preserve"> PAGEREF _Toc476664607 \h </w:instrText>
        </w:r>
        <w:r w:rsidR="00E66960">
          <w:rPr>
            <w:noProof/>
            <w:webHidden/>
          </w:rPr>
        </w:r>
        <w:r w:rsidR="00E66960">
          <w:rPr>
            <w:noProof/>
            <w:webHidden/>
          </w:rPr>
          <w:fldChar w:fldCharType="separate"/>
        </w:r>
        <w:r w:rsidR="00E66960">
          <w:rPr>
            <w:noProof/>
            <w:webHidden/>
          </w:rPr>
          <w:t>14</w:t>
        </w:r>
        <w:r w:rsidR="00E66960">
          <w:rPr>
            <w:noProof/>
            <w:webHidden/>
          </w:rPr>
          <w:fldChar w:fldCharType="end"/>
        </w:r>
      </w:hyperlink>
    </w:p>
    <w:p w14:paraId="4C127927" w14:textId="77777777" w:rsidR="00E66960" w:rsidRDefault="00330676">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8" w:history="1">
        <w:r w:rsidR="00E66960" w:rsidRPr="00467592">
          <w:rPr>
            <w:rStyle w:val="Hyperlink"/>
            <w:noProof/>
          </w:rPr>
          <w:t>16.</w:t>
        </w:r>
        <w:r w:rsidR="00E66960">
          <w:rPr>
            <w:rFonts w:asciiTheme="minorHAnsi" w:eastAsiaTheme="minorEastAsia" w:hAnsiTheme="minorHAnsi" w:cstheme="minorBidi"/>
            <w:noProof/>
            <w:lang w:val="en-GB" w:eastAsia="en-GB" w:bidi="ar-SA"/>
          </w:rPr>
          <w:tab/>
        </w:r>
        <w:r w:rsidR="00E66960" w:rsidRPr="00467592">
          <w:rPr>
            <w:rStyle w:val="Hyperlink"/>
            <w:noProof/>
          </w:rPr>
          <w:t>Your Response Pack</w:t>
        </w:r>
        <w:r w:rsidR="00E66960">
          <w:rPr>
            <w:noProof/>
            <w:webHidden/>
          </w:rPr>
          <w:tab/>
        </w:r>
        <w:r w:rsidR="00E66960">
          <w:rPr>
            <w:noProof/>
            <w:webHidden/>
          </w:rPr>
          <w:fldChar w:fldCharType="begin"/>
        </w:r>
        <w:r w:rsidR="00E66960">
          <w:rPr>
            <w:noProof/>
            <w:webHidden/>
          </w:rPr>
          <w:instrText xml:space="preserve"> PAGEREF _Toc476664608 \h </w:instrText>
        </w:r>
        <w:r w:rsidR="00E66960">
          <w:rPr>
            <w:noProof/>
            <w:webHidden/>
          </w:rPr>
        </w:r>
        <w:r w:rsidR="00E66960">
          <w:rPr>
            <w:noProof/>
            <w:webHidden/>
          </w:rPr>
          <w:fldChar w:fldCharType="separate"/>
        </w:r>
        <w:r w:rsidR="00E66960">
          <w:rPr>
            <w:noProof/>
            <w:webHidden/>
          </w:rPr>
          <w:t>15</w:t>
        </w:r>
        <w:r w:rsidR="00E66960">
          <w:rPr>
            <w:noProof/>
            <w:webHidden/>
          </w:rPr>
          <w:fldChar w:fldCharType="end"/>
        </w:r>
      </w:hyperlink>
    </w:p>
    <w:p w14:paraId="7BBEBD8F" w14:textId="77777777" w:rsidR="00E66960" w:rsidRDefault="00330676">
      <w:pPr>
        <w:pStyle w:val="TOC1"/>
        <w:tabs>
          <w:tab w:val="right" w:leader="dot" w:pos="8630"/>
        </w:tabs>
        <w:rPr>
          <w:rFonts w:asciiTheme="minorHAnsi" w:eastAsiaTheme="minorEastAsia" w:hAnsiTheme="minorHAnsi" w:cstheme="minorBidi"/>
          <w:noProof/>
          <w:lang w:val="en-GB" w:eastAsia="en-GB" w:bidi="ar-SA"/>
        </w:rPr>
      </w:pPr>
      <w:hyperlink w:anchor="_Toc476664609" w:history="1">
        <w:r w:rsidR="00E66960" w:rsidRPr="00467592">
          <w:rPr>
            <w:rStyle w:val="Hyperlink"/>
            <w:noProof/>
          </w:rPr>
          <w:t>03_ Invitation to Tender Response Document</w:t>
        </w:r>
        <w:r w:rsidR="00E66960">
          <w:rPr>
            <w:noProof/>
            <w:webHidden/>
          </w:rPr>
          <w:tab/>
        </w:r>
        <w:r w:rsidR="00E66960">
          <w:rPr>
            <w:noProof/>
            <w:webHidden/>
          </w:rPr>
          <w:fldChar w:fldCharType="begin"/>
        </w:r>
        <w:r w:rsidR="00E66960">
          <w:rPr>
            <w:noProof/>
            <w:webHidden/>
          </w:rPr>
          <w:instrText xml:space="preserve"> PAGEREF _Toc476664609 \h </w:instrText>
        </w:r>
        <w:r w:rsidR="00E66960">
          <w:rPr>
            <w:noProof/>
            <w:webHidden/>
          </w:rPr>
        </w:r>
        <w:r w:rsidR="00E66960">
          <w:rPr>
            <w:noProof/>
            <w:webHidden/>
          </w:rPr>
          <w:fldChar w:fldCharType="separate"/>
        </w:r>
        <w:r w:rsidR="00E66960">
          <w:rPr>
            <w:noProof/>
            <w:webHidden/>
          </w:rPr>
          <w:t>15</w:t>
        </w:r>
        <w:r w:rsidR="00E66960">
          <w:rPr>
            <w:noProof/>
            <w:webHidden/>
          </w:rPr>
          <w:fldChar w:fldCharType="end"/>
        </w:r>
      </w:hyperlink>
    </w:p>
    <w:p w14:paraId="5F7B0278" w14:textId="77777777" w:rsidR="00E66960" w:rsidRDefault="00330676">
      <w:pPr>
        <w:pStyle w:val="TOC1"/>
        <w:tabs>
          <w:tab w:val="right" w:leader="dot" w:pos="8630"/>
        </w:tabs>
        <w:rPr>
          <w:rFonts w:asciiTheme="minorHAnsi" w:eastAsiaTheme="minorEastAsia" w:hAnsiTheme="minorHAnsi" w:cstheme="minorBidi"/>
          <w:noProof/>
          <w:lang w:val="en-GB" w:eastAsia="en-GB" w:bidi="ar-SA"/>
        </w:rPr>
      </w:pPr>
      <w:hyperlink w:anchor="_Toc476664610" w:history="1">
        <w:r w:rsidR="00E66960" w:rsidRPr="00467592">
          <w:rPr>
            <w:rStyle w:val="Hyperlink"/>
            <w:noProof/>
          </w:rPr>
          <w:t>04_ Supplier Vetting Questionnaire Response Document (SVQ), (including all attachments required i.e. financial accounts, policies etc.)</w:t>
        </w:r>
        <w:r w:rsidR="00E66960">
          <w:rPr>
            <w:noProof/>
            <w:webHidden/>
          </w:rPr>
          <w:tab/>
        </w:r>
        <w:r w:rsidR="00E66960">
          <w:rPr>
            <w:noProof/>
            <w:webHidden/>
          </w:rPr>
          <w:fldChar w:fldCharType="begin"/>
        </w:r>
        <w:r w:rsidR="00E66960">
          <w:rPr>
            <w:noProof/>
            <w:webHidden/>
          </w:rPr>
          <w:instrText xml:space="preserve"> PAGEREF _Toc476664610 \h </w:instrText>
        </w:r>
        <w:r w:rsidR="00E66960">
          <w:rPr>
            <w:noProof/>
            <w:webHidden/>
          </w:rPr>
        </w:r>
        <w:r w:rsidR="00E66960">
          <w:rPr>
            <w:noProof/>
            <w:webHidden/>
          </w:rPr>
          <w:fldChar w:fldCharType="separate"/>
        </w:r>
        <w:r w:rsidR="00E66960">
          <w:rPr>
            <w:noProof/>
            <w:webHidden/>
          </w:rPr>
          <w:t>15</w:t>
        </w:r>
        <w:r w:rsidR="00E66960">
          <w:rPr>
            <w:noProof/>
            <w:webHidden/>
          </w:rPr>
          <w:fldChar w:fldCharType="end"/>
        </w:r>
      </w:hyperlink>
    </w:p>
    <w:p w14:paraId="0D1AA89D" w14:textId="77777777" w:rsidR="00E66960" w:rsidRDefault="00330676">
      <w:pPr>
        <w:pStyle w:val="TOC1"/>
        <w:tabs>
          <w:tab w:val="right" w:leader="dot" w:pos="8630"/>
        </w:tabs>
        <w:rPr>
          <w:rFonts w:asciiTheme="minorHAnsi" w:eastAsiaTheme="minorEastAsia" w:hAnsiTheme="minorHAnsi" w:cstheme="minorBidi"/>
          <w:noProof/>
          <w:lang w:val="en-GB" w:eastAsia="en-GB" w:bidi="ar-SA"/>
        </w:rPr>
      </w:pPr>
      <w:hyperlink w:anchor="_Toc476664611" w:history="1">
        <w:r w:rsidR="00E66960" w:rsidRPr="00467592">
          <w:rPr>
            <w:rStyle w:val="Hyperlink"/>
            <w:noProof/>
          </w:rPr>
          <w:t>05_ Mandatory and Discretionary Exclusions Response Document</w:t>
        </w:r>
        <w:r w:rsidR="00E66960">
          <w:rPr>
            <w:noProof/>
            <w:webHidden/>
          </w:rPr>
          <w:tab/>
        </w:r>
        <w:r w:rsidR="00E66960">
          <w:rPr>
            <w:noProof/>
            <w:webHidden/>
          </w:rPr>
          <w:fldChar w:fldCharType="begin"/>
        </w:r>
        <w:r w:rsidR="00E66960">
          <w:rPr>
            <w:noProof/>
            <w:webHidden/>
          </w:rPr>
          <w:instrText xml:space="preserve"> PAGEREF _Toc476664611 \h </w:instrText>
        </w:r>
        <w:r w:rsidR="00E66960">
          <w:rPr>
            <w:noProof/>
            <w:webHidden/>
          </w:rPr>
        </w:r>
        <w:r w:rsidR="00E66960">
          <w:rPr>
            <w:noProof/>
            <w:webHidden/>
          </w:rPr>
          <w:fldChar w:fldCharType="separate"/>
        </w:r>
        <w:r w:rsidR="00E66960">
          <w:rPr>
            <w:noProof/>
            <w:webHidden/>
          </w:rPr>
          <w:t>15</w:t>
        </w:r>
        <w:r w:rsidR="00E66960">
          <w:rPr>
            <w:noProof/>
            <w:webHidden/>
          </w:rPr>
          <w:fldChar w:fldCharType="end"/>
        </w:r>
      </w:hyperlink>
    </w:p>
    <w:p w14:paraId="52C33B8B" w14:textId="77777777" w:rsidR="00E66960" w:rsidRDefault="00330676">
      <w:pPr>
        <w:pStyle w:val="TOC1"/>
        <w:tabs>
          <w:tab w:val="right" w:leader="dot" w:pos="8630"/>
        </w:tabs>
        <w:rPr>
          <w:rFonts w:asciiTheme="minorHAnsi" w:eastAsiaTheme="minorEastAsia" w:hAnsiTheme="minorHAnsi" w:cstheme="minorBidi"/>
          <w:noProof/>
          <w:lang w:val="en-GB" w:eastAsia="en-GB" w:bidi="ar-SA"/>
        </w:rPr>
      </w:pPr>
      <w:hyperlink w:anchor="_Toc476664612" w:history="1">
        <w:r w:rsidR="00E66960" w:rsidRPr="00467592">
          <w:rPr>
            <w:rStyle w:val="Hyperlink"/>
            <w:noProof/>
          </w:rPr>
          <w:t>Forms requiring original signatures</w:t>
        </w:r>
        <w:r w:rsidR="00E66960">
          <w:rPr>
            <w:noProof/>
            <w:webHidden/>
          </w:rPr>
          <w:tab/>
        </w:r>
        <w:r w:rsidR="00E66960">
          <w:rPr>
            <w:noProof/>
            <w:webHidden/>
          </w:rPr>
          <w:fldChar w:fldCharType="begin"/>
        </w:r>
        <w:r w:rsidR="00E66960">
          <w:rPr>
            <w:noProof/>
            <w:webHidden/>
          </w:rPr>
          <w:instrText xml:space="preserve"> PAGEREF _Toc476664612 \h </w:instrText>
        </w:r>
        <w:r w:rsidR="00E66960">
          <w:rPr>
            <w:noProof/>
            <w:webHidden/>
          </w:rPr>
        </w:r>
        <w:r w:rsidR="00E66960">
          <w:rPr>
            <w:noProof/>
            <w:webHidden/>
          </w:rPr>
          <w:fldChar w:fldCharType="separate"/>
        </w:r>
        <w:r w:rsidR="00E66960">
          <w:rPr>
            <w:noProof/>
            <w:webHidden/>
          </w:rPr>
          <w:t>15</w:t>
        </w:r>
        <w:r w:rsidR="00E66960">
          <w:rPr>
            <w:noProof/>
            <w:webHidden/>
          </w:rPr>
          <w:fldChar w:fldCharType="end"/>
        </w:r>
      </w:hyperlink>
    </w:p>
    <w:p w14:paraId="70FF7E1F"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53253C">
      <w:pPr>
        <w:pStyle w:val="ITTHeading1"/>
      </w:pPr>
      <w:bookmarkStart w:id="10" w:name="_Toc313605714"/>
      <w:bookmarkStart w:id="11" w:name="_Toc313629874"/>
      <w:bookmarkStart w:id="12" w:name="_Toc476664586"/>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029269F3" w:rsidR="00DE56F0" w:rsidRPr="003332F1" w:rsidRDefault="000E3398" w:rsidP="003332F1">
      <w:pPr>
        <w:pStyle w:val="ITTBody"/>
      </w:pPr>
      <w:r w:rsidRPr="003332F1">
        <w:t xml:space="preserve">NICE </w:t>
      </w:r>
      <w:r w:rsidR="00E64E41" w:rsidRPr="003332F1">
        <w:t xml:space="preserve">issued </w:t>
      </w:r>
      <w:r w:rsidR="00515795">
        <w:t>this</w:t>
      </w:r>
      <w:r w:rsidR="00E64E41" w:rsidRPr="003332F1">
        <w:t xml:space="preserve"> notice </w:t>
      </w:r>
      <w:r w:rsidR="00DE56F0" w:rsidRPr="003332F1">
        <w:t xml:space="preserve">inviting </w:t>
      </w:r>
      <w:r w:rsidR="00BB66E6" w:rsidRPr="003332F1">
        <w:t>P</w:t>
      </w:r>
      <w:r w:rsidR="00DE56F0" w:rsidRPr="003332F1">
        <w:t xml:space="preserve">otential </w:t>
      </w:r>
      <w:r w:rsidR="00BB66E6" w:rsidRPr="003332F1">
        <w:t>P</w:t>
      </w:r>
      <w:r w:rsidR="00DE56F0" w:rsidRPr="003332F1">
        <w:t xml:space="preserve">roviders of </w:t>
      </w:r>
      <w:r w:rsidR="00B377AB" w:rsidRPr="003332F1">
        <w:t>Development and piloting of quality indicators</w:t>
      </w:r>
      <w:r w:rsidR="00461B1B" w:rsidRPr="003332F1">
        <w:t xml:space="preserve"> </w:t>
      </w:r>
      <w:r w:rsidR="00023DD5" w:rsidRPr="003332F1">
        <w:t>to submit a formal offer in response to this Invitation to Tender</w:t>
      </w:r>
      <w:r w:rsidRPr="003332F1">
        <w:t xml:space="preserve">. </w:t>
      </w:r>
    </w:p>
    <w:p w14:paraId="41643448" w14:textId="77777777" w:rsidR="00957F97" w:rsidRPr="00481BA6" w:rsidRDefault="00957F97" w:rsidP="0053253C">
      <w:pPr>
        <w:pStyle w:val="ITTHeading1"/>
      </w:pPr>
      <w:bookmarkStart w:id="18" w:name="_Toc476664587"/>
      <w:bookmarkStart w:id="19" w:name="_Toc313629875"/>
      <w:r w:rsidRPr="00481BA6">
        <w:t>Contract Details</w:t>
      </w:r>
      <w:bookmarkEnd w:id="18"/>
    </w:p>
    <w:p w14:paraId="3C3692EF" w14:textId="405CE80A" w:rsidR="00957F97" w:rsidRPr="00481BA6" w:rsidRDefault="00957F97" w:rsidP="00957F97">
      <w:pPr>
        <w:pStyle w:val="ITTHyperlink"/>
        <w:tabs>
          <w:tab w:val="left" w:pos="1134"/>
        </w:tabs>
        <w:spacing w:after="240"/>
        <w:ind w:left="0"/>
        <w:rPr>
          <w:lang w:val="en-GB"/>
        </w:rPr>
      </w:pPr>
      <w:r w:rsidRPr="00481BA6">
        <w:rPr>
          <w:lang w:val="en-GB"/>
        </w:rPr>
        <w:tab/>
        <w:t xml:space="preserve">Contract: </w:t>
      </w:r>
      <w:r w:rsidRPr="00481BA6">
        <w:rPr>
          <w:lang w:val="en-GB"/>
        </w:rPr>
        <w:tab/>
      </w:r>
      <w:r w:rsidRPr="00481BA6">
        <w:rPr>
          <w:lang w:val="en-GB"/>
        </w:rPr>
        <w:tab/>
      </w:r>
      <w:r w:rsidRPr="00481BA6">
        <w:rPr>
          <w:lang w:val="en-GB"/>
        </w:rPr>
        <w:tab/>
      </w:r>
      <w:r w:rsidR="00B377AB" w:rsidRPr="00B377AB">
        <w:rPr>
          <w:rFonts w:cs="Arial"/>
          <w:szCs w:val="22"/>
        </w:rPr>
        <w:t>Development and piloting of quality indicators</w:t>
      </w:r>
    </w:p>
    <w:p w14:paraId="14AFC06E" w14:textId="4932ABB7" w:rsidR="00957F97" w:rsidRPr="00481BA6" w:rsidRDefault="00957F97" w:rsidP="00957F97">
      <w:pPr>
        <w:pStyle w:val="ITTHyperlink"/>
        <w:tabs>
          <w:tab w:val="left" w:pos="1134"/>
        </w:tabs>
        <w:spacing w:after="0"/>
        <w:ind w:left="720" w:hanging="720"/>
        <w:rPr>
          <w:lang w:val="en-GB"/>
        </w:rPr>
      </w:pPr>
      <w:r w:rsidRPr="00481BA6">
        <w:rPr>
          <w:lang w:val="en-GB"/>
        </w:rPr>
        <w:tab/>
      </w:r>
      <w:r w:rsidRPr="00481BA6">
        <w:rPr>
          <w:lang w:val="en-GB"/>
        </w:rPr>
        <w:tab/>
        <w:t>Contract Duration:</w:t>
      </w:r>
      <w:r w:rsidRPr="00481BA6">
        <w:rPr>
          <w:lang w:val="en-GB"/>
        </w:rPr>
        <w:tab/>
      </w:r>
      <w:r w:rsidR="00580F8A">
        <w:rPr>
          <w:lang w:val="en-GB"/>
        </w:rPr>
        <w:t>3</w:t>
      </w:r>
      <w:r w:rsidR="00B377AB">
        <w:rPr>
          <w:lang w:val="en-GB"/>
        </w:rPr>
        <w:t>6</w:t>
      </w:r>
      <w:r w:rsidRPr="00481BA6">
        <w:rPr>
          <w:lang w:val="en-GB"/>
        </w:rPr>
        <w:t xml:space="preserve"> months with options to extend for</w:t>
      </w:r>
    </w:p>
    <w:p w14:paraId="3575FB20" w14:textId="77777777" w:rsidR="00957F97" w:rsidRPr="00481BA6" w:rsidRDefault="00957F97" w:rsidP="00957F97">
      <w:pPr>
        <w:pStyle w:val="ITTHyperlink"/>
        <w:tabs>
          <w:tab w:val="left" w:pos="1134"/>
        </w:tabs>
        <w:spacing w:after="240"/>
        <w:ind w:left="720" w:hanging="720"/>
        <w:rPr>
          <w:lang w:val="en-GB"/>
        </w:rPr>
      </w:pPr>
      <w:r w:rsidRPr="00481BA6">
        <w:rPr>
          <w:lang w:val="en-GB"/>
        </w:rPr>
        <w:tab/>
      </w:r>
      <w:r w:rsidRPr="00481BA6">
        <w:rPr>
          <w:lang w:val="en-GB"/>
        </w:rPr>
        <w:tab/>
      </w:r>
      <w:r w:rsidRPr="00481BA6">
        <w:rPr>
          <w:lang w:val="en-GB"/>
        </w:rPr>
        <w:tab/>
      </w:r>
      <w:r w:rsidRPr="00481BA6">
        <w:rPr>
          <w:lang w:val="en-GB"/>
        </w:rPr>
        <w:tab/>
      </w:r>
      <w:r w:rsidRPr="00481BA6">
        <w:rPr>
          <w:lang w:val="en-GB"/>
        </w:rPr>
        <w:tab/>
      </w:r>
      <w:r w:rsidRPr="00481BA6">
        <w:rPr>
          <w:lang w:val="en-GB"/>
        </w:rPr>
        <w:tab/>
        <w:t>2 x 12 month periods thereafter</w:t>
      </w:r>
    </w:p>
    <w:p w14:paraId="0A2FD930" w14:textId="4DC56DBC" w:rsidR="00957F97" w:rsidRDefault="00957F97" w:rsidP="00957F97">
      <w:pPr>
        <w:pStyle w:val="ITTHyperlink"/>
        <w:tabs>
          <w:tab w:val="left" w:pos="1134"/>
        </w:tabs>
        <w:spacing w:after="240"/>
        <w:ind w:left="0"/>
        <w:rPr>
          <w:lang w:val="en-GB"/>
        </w:rPr>
      </w:pPr>
      <w:r w:rsidRPr="00F326A7">
        <w:rPr>
          <w:lang w:val="en-GB"/>
        </w:rPr>
        <w:tab/>
        <w:t>Contract Commences:</w:t>
      </w:r>
      <w:r w:rsidRPr="00F326A7">
        <w:rPr>
          <w:lang w:val="en-GB"/>
        </w:rPr>
        <w:tab/>
      </w:r>
      <w:r w:rsidR="00BE2F08" w:rsidRPr="00481BA6">
        <w:rPr>
          <w:lang w:val="en-GB"/>
        </w:rPr>
        <w:t>1</w:t>
      </w:r>
      <w:r w:rsidR="00BE2F08" w:rsidRPr="00637BE4">
        <w:rPr>
          <w:vertAlign w:val="superscript"/>
          <w:lang w:val="en-GB"/>
        </w:rPr>
        <w:t>st</w:t>
      </w:r>
      <w:r w:rsidR="00BE2F08" w:rsidRPr="00481BA6">
        <w:rPr>
          <w:lang w:val="en-GB"/>
        </w:rPr>
        <w:t xml:space="preserve"> </w:t>
      </w:r>
      <w:r w:rsidR="00216FD8">
        <w:rPr>
          <w:lang w:val="en-GB"/>
        </w:rPr>
        <w:t>Ju</w:t>
      </w:r>
      <w:r w:rsidR="00541C9E">
        <w:rPr>
          <w:lang w:val="en-GB"/>
        </w:rPr>
        <w:t>ly</w:t>
      </w:r>
      <w:r w:rsidR="00216FD8">
        <w:rPr>
          <w:lang w:val="en-GB"/>
        </w:rPr>
        <w:t xml:space="preserve"> </w:t>
      </w:r>
      <w:r w:rsidR="00BE2F08" w:rsidRPr="00481BA6">
        <w:rPr>
          <w:lang w:val="en-GB"/>
        </w:rPr>
        <w:t>20</w:t>
      </w:r>
      <w:r w:rsidR="006B12D2">
        <w:rPr>
          <w:lang w:val="en-GB"/>
        </w:rPr>
        <w:t>22</w:t>
      </w:r>
    </w:p>
    <w:p w14:paraId="68ABC2C1" w14:textId="391096B3" w:rsidR="00957F97" w:rsidRPr="00481BA6" w:rsidRDefault="008D0041" w:rsidP="00957F97">
      <w:pPr>
        <w:pStyle w:val="ITTHyperlink"/>
        <w:tabs>
          <w:tab w:val="left" w:pos="1134"/>
        </w:tabs>
        <w:spacing w:after="240"/>
        <w:ind w:left="0"/>
        <w:rPr>
          <w:b/>
          <w:sz w:val="36"/>
          <w:szCs w:val="36"/>
          <w:lang w:val="en-GB"/>
        </w:rPr>
      </w:pPr>
      <w:r>
        <w:rPr>
          <w:lang w:val="en-GB"/>
        </w:rPr>
        <w:tab/>
      </w:r>
      <w:r w:rsidR="00957F97" w:rsidRPr="00481BA6">
        <w:rPr>
          <w:lang w:val="en-GB"/>
        </w:rPr>
        <w:t>OJEU Procedure:</w:t>
      </w:r>
      <w:r w:rsidR="00957F97" w:rsidRPr="00481BA6">
        <w:rPr>
          <w:lang w:val="en-GB"/>
        </w:rPr>
        <w:tab/>
      </w:r>
      <w:r w:rsidR="00957F97" w:rsidRPr="00481BA6">
        <w:rPr>
          <w:lang w:val="en-GB"/>
        </w:rPr>
        <w:tab/>
      </w:r>
      <w:r w:rsidR="00E3742E" w:rsidRPr="00481BA6">
        <w:rPr>
          <w:lang w:val="en-GB"/>
        </w:rPr>
        <w:t>Open</w:t>
      </w:r>
      <w:r w:rsidR="00957F97" w:rsidRPr="00481BA6">
        <w:rPr>
          <w:lang w:val="en-GB"/>
        </w:rPr>
        <w:t xml:space="preserve"> Procedure</w:t>
      </w:r>
      <w:bookmarkStart w:id="20" w:name="_Toc268272698"/>
      <w:bookmarkStart w:id="21" w:name="_Toc268686432"/>
    </w:p>
    <w:p w14:paraId="205B486C" w14:textId="5EB79D91" w:rsidR="00957F97" w:rsidRPr="00481BA6" w:rsidRDefault="00957F97" w:rsidP="0053253C">
      <w:pPr>
        <w:pStyle w:val="ITTHeading1"/>
      </w:pPr>
      <w:bookmarkStart w:id="22" w:name="_Toc304983229"/>
      <w:bookmarkStart w:id="23" w:name="_Toc306098480"/>
      <w:bookmarkStart w:id="24" w:name="_Toc476664588"/>
      <w:bookmarkStart w:id="25" w:name="_Toc304987724"/>
      <w:bookmarkEnd w:id="20"/>
      <w:bookmarkEnd w:id="21"/>
      <w:r w:rsidRPr="00481BA6">
        <w:t>Pricing and Cost Efficiencies</w:t>
      </w:r>
      <w:bookmarkEnd w:id="22"/>
      <w:bookmarkEnd w:id="23"/>
      <w:bookmarkEnd w:id="24"/>
      <w:r w:rsidRPr="00481BA6">
        <w:t xml:space="preserve"> </w:t>
      </w:r>
    </w:p>
    <w:p w14:paraId="68F616B2" w14:textId="1A87F31C" w:rsidR="00957F97" w:rsidRDefault="00957F97" w:rsidP="003332F1">
      <w:pPr>
        <w:pStyle w:val="ITTBody"/>
      </w:pPr>
      <w:r w:rsidRPr="004E1118">
        <w:t xml:space="preserve">The </w:t>
      </w:r>
      <w:r w:rsidR="00D06E36" w:rsidRPr="004E1118">
        <w:t xml:space="preserve">maximum </w:t>
      </w:r>
      <w:r w:rsidRPr="004E1118">
        <w:t xml:space="preserve">budget for this work is </w:t>
      </w:r>
      <w:r w:rsidRPr="0075327B">
        <w:rPr>
          <w:color w:val="0D0D0D" w:themeColor="text1" w:themeTint="F2"/>
        </w:rPr>
        <w:t>£</w:t>
      </w:r>
      <w:r w:rsidR="0075327B" w:rsidRPr="0075327B">
        <w:rPr>
          <w:color w:val="0D0D0D" w:themeColor="text1" w:themeTint="F2"/>
        </w:rPr>
        <w:t>930</w:t>
      </w:r>
      <w:r w:rsidR="00955753" w:rsidRPr="0075327B">
        <w:rPr>
          <w:color w:val="0D0D0D" w:themeColor="text1" w:themeTint="F2"/>
        </w:rPr>
        <w:t>,000</w:t>
      </w:r>
      <w:r w:rsidR="00020565" w:rsidRPr="0075327B">
        <w:rPr>
          <w:color w:val="0D0D0D" w:themeColor="text1" w:themeTint="F2"/>
        </w:rPr>
        <w:t xml:space="preserve"> </w:t>
      </w:r>
      <w:r w:rsidR="00461B1B" w:rsidRPr="004E1118">
        <w:t>excluding</w:t>
      </w:r>
      <w:r w:rsidR="00020565" w:rsidRPr="004E1118">
        <w:t xml:space="preserve"> VAT</w:t>
      </w:r>
      <w:r w:rsidRPr="004E1118">
        <w:t xml:space="preserve">. </w:t>
      </w:r>
      <w:r w:rsidR="00296648" w:rsidRPr="004E1118">
        <w:t>Supplier</w:t>
      </w:r>
      <w:r w:rsidRPr="004E1118">
        <w:t>s will</w:t>
      </w:r>
      <w:r w:rsidRPr="00481BA6">
        <w:t xml:space="preserve"> be fully aware of the changing structural and financial climate in which the NHS is now operating and the impact that this will inevitably have on future NHS budgets for purchasing.</w:t>
      </w:r>
      <w:bookmarkEnd w:id="25"/>
    </w:p>
    <w:p w14:paraId="7FC8DC6D" w14:textId="77777777" w:rsidR="00E66960" w:rsidRPr="00E66960" w:rsidRDefault="00E66960" w:rsidP="00E66960">
      <w:pPr>
        <w:pStyle w:val="ITTHeading1"/>
      </w:pPr>
      <w:bookmarkStart w:id="26" w:name="_Toc476664589"/>
      <w:r w:rsidRPr="00E66960">
        <w:t>Transfer of Undertaking of Protection of Employment (TUPE)</w:t>
      </w:r>
      <w:bookmarkEnd w:id="26"/>
    </w:p>
    <w:p w14:paraId="0E38CB38" w14:textId="57056C15" w:rsidR="00E66960" w:rsidRDefault="00E66960" w:rsidP="003332F1">
      <w:pPr>
        <w:pStyle w:val="ITTBody"/>
        <w:sectPr w:rsidR="00E66960" w:rsidSect="0008757A">
          <w:footerReference w:type="even" r:id="rId11"/>
          <w:footerReference w:type="default" r:id="rId12"/>
          <w:pgSz w:w="11906" w:h="16838"/>
          <w:pgMar w:top="1440" w:right="1440" w:bottom="1440" w:left="1440" w:header="708" w:footer="708" w:gutter="0"/>
          <w:cols w:space="708"/>
          <w:docGrid w:linePitch="360"/>
        </w:sectPr>
      </w:pPr>
      <w:r>
        <w:t xml:space="preserve">NICE </w:t>
      </w:r>
      <w:r w:rsidR="0064067B">
        <w:t>and the current provider confirm that TUPE transfer does not apply to this tender nor ongoing work</w:t>
      </w:r>
      <w:r>
        <w:t xml:space="preserve">. </w:t>
      </w:r>
    </w:p>
    <w:p w14:paraId="43D1A519" w14:textId="77777777" w:rsidR="00222501" w:rsidRPr="00481BA6" w:rsidRDefault="00822D34" w:rsidP="004C157E">
      <w:pPr>
        <w:pStyle w:val="ITTHeading1"/>
      </w:pPr>
      <w:bookmarkStart w:id="27" w:name="_Toc476664590"/>
      <w:bookmarkStart w:id="28" w:name="_Toc276388981"/>
      <w:bookmarkStart w:id="29" w:name="_Toc268272705"/>
      <w:bookmarkStart w:id="30" w:name="_Toc268686439"/>
      <w:bookmarkStart w:id="31" w:name="_Toc297644411"/>
      <w:bookmarkEnd w:id="13"/>
      <w:bookmarkEnd w:id="14"/>
      <w:bookmarkEnd w:id="15"/>
      <w:bookmarkEnd w:id="16"/>
      <w:bookmarkEnd w:id="19"/>
      <w:r w:rsidRPr="00481BA6">
        <w:lastRenderedPageBreak/>
        <w:t>Invitation to Tender</w:t>
      </w:r>
      <w:r w:rsidR="00222501" w:rsidRPr="00481BA6">
        <w:t xml:space="preserve"> Pack</w:t>
      </w:r>
      <w:bookmarkEnd w:id="27"/>
    </w:p>
    <w:p w14:paraId="5CB78247" w14:textId="77777777" w:rsidR="00222501" w:rsidRPr="004E1118" w:rsidRDefault="00222501" w:rsidP="003332F1">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77777777" w:rsidR="00461B1B" w:rsidRPr="00461B1B" w:rsidRDefault="00D452DB" w:rsidP="002407F5">
      <w:pPr>
        <w:pStyle w:val="ITTBullet"/>
        <w:rPr>
          <w:b/>
        </w:rPr>
      </w:pPr>
      <w:r w:rsidRPr="00461B1B">
        <w:rPr>
          <w:b/>
        </w:rPr>
        <w:t>01_</w:t>
      </w:r>
      <w:r w:rsidR="00F735D3" w:rsidRPr="00461B1B">
        <w:rPr>
          <w:b/>
        </w:rPr>
        <w:t xml:space="preserve"> Tender Submission </w:t>
      </w:r>
      <w:r w:rsidR="00222501" w:rsidRPr="00461B1B">
        <w:rPr>
          <w:b/>
        </w:rPr>
        <w:t>Instructions and Guidance</w:t>
      </w:r>
      <w:r w:rsidR="00461B1B" w:rsidRPr="00461B1B">
        <w:rPr>
          <w:b/>
        </w:rPr>
        <w:t xml:space="preserve"> </w:t>
      </w:r>
    </w:p>
    <w:p w14:paraId="2734B922" w14:textId="377A3E40" w:rsidR="00461B1B" w:rsidRDefault="00461B1B" w:rsidP="00461B1B">
      <w:pPr>
        <w:pStyle w:val="ITTBullet"/>
        <w:tabs>
          <w:tab w:val="clear" w:pos="1435"/>
        </w:tabs>
        <w:ind w:left="1560" w:firstLine="0"/>
      </w:pPr>
      <w:r w:rsidRPr="00481BA6">
        <w:t>Provides the Supplier with instructions to tendering, submission guidance and evaluation procedures</w:t>
      </w:r>
    </w:p>
    <w:p w14:paraId="6BEC2E85" w14:textId="77777777" w:rsidR="00461B1B" w:rsidRPr="00461B1B" w:rsidRDefault="00461B1B" w:rsidP="002407F5">
      <w:pPr>
        <w:pStyle w:val="ITTBullet"/>
        <w:rPr>
          <w:b/>
        </w:rPr>
      </w:pPr>
      <w:r w:rsidRPr="00461B1B">
        <w:rPr>
          <w:b/>
        </w:rPr>
        <w:t>02_</w:t>
      </w:r>
      <w:r w:rsidR="00E3742E" w:rsidRPr="00461B1B">
        <w:rPr>
          <w:b/>
        </w:rPr>
        <w:t>Statement of Requirements</w:t>
      </w:r>
    </w:p>
    <w:p w14:paraId="070DC19A" w14:textId="5EC19934" w:rsidR="00F46968" w:rsidRPr="00481BA6" w:rsidRDefault="00461B1B" w:rsidP="00461B1B">
      <w:pPr>
        <w:pStyle w:val="ITTBullet"/>
        <w:tabs>
          <w:tab w:val="clear" w:pos="1435"/>
        </w:tabs>
        <w:ind w:left="1560" w:firstLine="0"/>
      </w:pPr>
      <w:r>
        <w:t>O</w:t>
      </w:r>
      <w:r w:rsidR="00E3742E" w:rsidRPr="00481BA6">
        <w:t>utlines the requirements of NICE for the provision of the Service</w:t>
      </w:r>
    </w:p>
    <w:p w14:paraId="5C190B94" w14:textId="4CFF3E8E" w:rsidR="00461B1B" w:rsidRPr="00461B1B" w:rsidRDefault="00F54FE6" w:rsidP="002407F5">
      <w:pPr>
        <w:pStyle w:val="ITTBullet"/>
        <w:rPr>
          <w:b/>
        </w:rPr>
      </w:pPr>
      <w:r w:rsidRPr="00461B1B">
        <w:rPr>
          <w:b/>
        </w:rPr>
        <w:t>0</w:t>
      </w:r>
      <w:r w:rsidR="00461B1B" w:rsidRPr="00461B1B">
        <w:rPr>
          <w:b/>
        </w:rPr>
        <w:t>3</w:t>
      </w:r>
      <w:r w:rsidR="00D452DB" w:rsidRPr="00461B1B">
        <w:rPr>
          <w:b/>
        </w:rPr>
        <w:t xml:space="preserve">_ </w:t>
      </w:r>
      <w:r w:rsidR="00F46968" w:rsidRPr="00461B1B">
        <w:rPr>
          <w:b/>
        </w:rPr>
        <w:t>Invitation to Tender</w:t>
      </w:r>
      <w:r w:rsidR="00AA2CF5" w:rsidRPr="00461B1B">
        <w:rPr>
          <w:b/>
        </w:rPr>
        <w:t xml:space="preserve"> </w:t>
      </w:r>
      <w:r w:rsidR="000D22FA" w:rsidRPr="00461B1B">
        <w:rPr>
          <w:b/>
        </w:rPr>
        <w:t>Response Document</w:t>
      </w:r>
    </w:p>
    <w:p w14:paraId="35C8E253" w14:textId="47DE19A3" w:rsidR="00AA2CF5" w:rsidRDefault="00E3742E" w:rsidP="00461B1B">
      <w:pPr>
        <w:pStyle w:val="ITTBullet"/>
        <w:tabs>
          <w:tab w:val="clear" w:pos="1435"/>
        </w:tabs>
        <w:ind w:left="1560"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33C9C3FC" w14:textId="6E987626" w:rsidR="00461B1B" w:rsidRPr="00461B1B" w:rsidRDefault="00461B1B" w:rsidP="00461B1B">
      <w:pPr>
        <w:pStyle w:val="ITTBullet"/>
        <w:rPr>
          <w:b/>
        </w:rPr>
      </w:pPr>
      <w:r w:rsidRPr="00461B1B">
        <w:rPr>
          <w:b/>
        </w:rPr>
        <w:t xml:space="preserve">04_ </w:t>
      </w:r>
      <w:r w:rsidR="00C93729">
        <w:rPr>
          <w:b/>
        </w:rPr>
        <w:t>Competing Interests Declaration</w:t>
      </w:r>
    </w:p>
    <w:p w14:paraId="4FA100F1" w14:textId="12E229B5" w:rsidR="00461B1B" w:rsidRPr="00461B1B" w:rsidRDefault="00461B1B" w:rsidP="00461B1B">
      <w:pPr>
        <w:pStyle w:val="ITTBullet"/>
        <w:tabs>
          <w:tab w:val="clear" w:pos="1435"/>
        </w:tabs>
        <w:ind w:left="1560" w:firstLine="0"/>
      </w:pPr>
      <w:r>
        <w:t xml:space="preserve">Details the Suppliers </w:t>
      </w:r>
      <w:r w:rsidR="00C93729">
        <w:t>conflicts of interest/ competing interests (if any)</w:t>
      </w:r>
      <w:r>
        <w:t>.</w:t>
      </w:r>
    </w:p>
    <w:p w14:paraId="6E909485" w14:textId="34A0D033" w:rsidR="00461B1B" w:rsidRPr="00461B1B" w:rsidRDefault="00461B1B" w:rsidP="00461B1B">
      <w:pPr>
        <w:pStyle w:val="ITTBullet"/>
        <w:rPr>
          <w:b/>
        </w:rPr>
      </w:pPr>
      <w:r w:rsidRPr="00461B1B">
        <w:rPr>
          <w:b/>
        </w:rPr>
        <w:t xml:space="preserve">05_ </w:t>
      </w:r>
      <w:r w:rsidR="00C93729">
        <w:rPr>
          <w:b/>
        </w:rPr>
        <w:t xml:space="preserve">Form of Offer </w:t>
      </w:r>
    </w:p>
    <w:p w14:paraId="488C07DF" w14:textId="1850E8B2" w:rsidR="00461B1B" w:rsidRDefault="00461B1B" w:rsidP="00461B1B">
      <w:pPr>
        <w:pStyle w:val="ITTBullet"/>
        <w:tabs>
          <w:tab w:val="clear" w:pos="1435"/>
        </w:tabs>
        <w:ind w:left="1560" w:firstLine="0"/>
      </w:pPr>
      <w:r>
        <w:t xml:space="preserve">Details the requirements of the formal Suppliers </w:t>
      </w:r>
      <w:r w:rsidR="00FF7856">
        <w:t>offer for Terms and Conditions.</w:t>
      </w:r>
    </w:p>
    <w:p w14:paraId="0B46DCEE" w14:textId="2C7D7F95" w:rsidR="00FF7856" w:rsidRPr="00461B1B" w:rsidRDefault="00FF7856" w:rsidP="00FF7856">
      <w:pPr>
        <w:pStyle w:val="ITTBullet"/>
        <w:rPr>
          <w:b/>
        </w:rPr>
      </w:pPr>
      <w:r w:rsidRPr="00461B1B">
        <w:rPr>
          <w:b/>
        </w:rPr>
        <w:t>0</w:t>
      </w:r>
      <w:r>
        <w:rPr>
          <w:b/>
        </w:rPr>
        <w:t>6</w:t>
      </w:r>
      <w:r w:rsidRPr="00461B1B">
        <w:rPr>
          <w:b/>
        </w:rPr>
        <w:t>_</w:t>
      </w:r>
      <w:r>
        <w:rPr>
          <w:b/>
        </w:rPr>
        <w:t>Redaction requests</w:t>
      </w:r>
    </w:p>
    <w:p w14:paraId="72FBC356" w14:textId="60D24789" w:rsidR="00FF7856" w:rsidRDefault="00FF7856" w:rsidP="00FF7856">
      <w:pPr>
        <w:pStyle w:val="ITTBullet"/>
        <w:tabs>
          <w:tab w:val="clear" w:pos="1435"/>
        </w:tabs>
        <w:ind w:left="1560" w:firstLine="0"/>
      </w:pPr>
      <w:r>
        <w:t>Details sections of the offer which the supplier does not wish to be published.</w:t>
      </w:r>
    </w:p>
    <w:p w14:paraId="5438116A" w14:textId="7F188A59" w:rsidR="00461B1B" w:rsidRPr="00461B1B" w:rsidRDefault="00F54FE6" w:rsidP="002407F5">
      <w:pPr>
        <w:pStyle w:val="ITTBullet"/>
        <w:rPr>
          <w:b/>
        </w:rPr>
      </w:pPr>
      <w:r w:rsidRPr="00461B1B">
        <w:rPr>
          <w:b/>
        </w:rPr>
        <w:t>0</w:t>
      </w:r>
      <w:r w:rsidR="00FF7856">
        <w:rPr>
          <w:b/>
        </w:rPr>
        <w:t>7</w:t>
      </w:r>
      <w:r w:rsidR="00D452DB" w:rsidRPr="00461B1B">
        <w:rPr>
          <w:b/>
        </w:rPr>
        <w:t>_</w:t>
      </w:r>
      <w:r w:rsidR="005275CB" w:rsidRPr="00461B1B">
        <w:rPr>
          <w:b/>
        </w:rPr>
        <w:t>Terms and Conditions of Contract</w:t>
      </w:r>
    </w:p>
    <w:p w14:paraId="769F5886" w14:textId="0600E322" w:rsidR="005275CB" w:rsidRDefault="005275CB" w:rsidP="00461B1B">
      <w:pPr>
        <w:pStyle w:val="ITTBullet"/>
        <w:tabs>
          <w:tab w:val="clear" w:pos="1435"/>
        </w:tabs>
        <w:ind w:left="1560" w:firstLine="0"/>
      </w:pPr>
      <w:r w:rsidRPr="00481BA6">
        <w:t>The terms on which this contract will be awarded and the service provided throughout the full life cycle of the contract</w:t>
      </w:r>
    </w:p>
    <w:p w14:paraId="05D06302" w14:textId="7015B94D" w:rsidR="00710B15" w:rsidRPr="00481BA6" w:rsidRDefault="00710B15" w:rsidP="00710B15">
      <w:pPr>
        <w:pStyle w:val="ITTHeading1"/>
      </w:pPr>
      <w:bookmarkStart w:id="32" w:name="_Toc462060408"/>
      <w:bookmarkStart w:id="33" w:name="_Toc476664591"/>
      <w:bookmarkStart w:id="34" w:name="_Toc276388983"/>
      <w:bookmarkEnd w:id="28"/>
      <w:r w:rsidRPr="00481BA6">
        <w:t>Instructions and Guidance</w:t>
      </w:r>
      <w:bookmarkEnd w:id="32"/>
      <w:bookmarkEnd w:id="33"/>
    </w:p>
    <w:p w14:paraId="26730A03" w14:textId="77777777" w:rsidR="00296648" w:rsidRPr="003332F1" w:rsidRDefault="00296648" w:rsidP="003332F1">
      <w:pPr>
        <w:pStyle w:val="ITTheading2"/>
      </w:pPr>
      <w:bookmarkStart w:id="35" w:name="_Toc476664592"/>
      <w:r w:rsidRPr="003332F1">
        <w:t>Supplier</w:t>
      </w:r>
      <w:r w:rsidR="00AF55E5" w:rsidRPr="003332F1">
        <w:t xml:space="preserve"> </w:t>
      </w:r>
      <w:r w:rsidR="00096A6D" w:rsidRPr="003332F1">
        <w:t>Invitation to Tender</w:t>
      </w:r>
      <w:bookmarkEnd w:id="35"/>
    </w:p>
    <w:p w14:paraId="2653D71B" w14:textId="54787F22" w:rsidR="00A645D5" w:rsidRPr="004E1118" w:rsidRDefault="00A645D5" w:rsidP="003332F1">
      <w:pPr>
        <w:pStyle w:val="ITTBodyLevel2"/>
      </w:pPr>
      <w:r w:rsidRPr="004E1118">
        <w:t xml:space="preserve">Submission of final offers to this ITT shall be in accordance with </w:t>
      </w:r>
      <w:r w:rsidR="006964EA" w:rsidRPr="004E1118">
        <w:t xml:space="preserve">Section </w:t>
      </w:r>
      <w:r w:rsidR="004E1118" w:rsidRPr="004E1118">
        <w:t>8</w:t>
      </w:r>
      <w:r w:rsidR="00CD3CDA" w:rsidRPr="004E1118">
        <w:t>.</w:t>
      </w:r>
    </w:p>
    <w:p w14:paraId="796FDB41" w14:textId="62659AB6" w:rsidR="009D5DF9" w:rsidRPr="004E1118" w:rsidRDefault="00A645D5" w:rsidP="003332F1">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t>14</w:t>
      </w:r>
      <w:r w:rsidRPr="004E1118">
        <w:t>.</w:t>
      </w:r>
    </w:p>
    <w:p w14:paraId="533B5282" w14:textId="3F2E4681" w:rsidR="009D5DF9" w:rsidRPr="00481BA6" w:rsidRDefault="00A645D5" w:rsidP="003332F1">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proceed to </w:t>
      </w:r>
      <w:r w:rsidR="00CD3CDA" w:rsidRPr="00481BA6">
        <w:t>awarding the contract</w:t>
      </w:r>
      <w:r w:rsidR="00023DD5" w:rsidRPr="00481BA6">
        <w:t>,</w:t>
      </w:r>
      <w:r w:rsidR="00CD3CDA" w:rsidRPr="00481BA6">
        <w:t xml:space="preserve"> </w:t>
      </w:r>
      <w:r w:rsidRPr="00481BA6">
        <w:t xml:space="preserve">the </w:t>
      </w:r>
      <w:r w:rsidR="00B377AB" w:rsidRPr="00481BA6">
        <w:t xml:space="preserve">procedure </w:t>
      </w:r>
      <w:r w:rsidR="00B377AB">
        <w:t>described in 6.2</w:t>
      </w:r>
      <w:r w:rsidRPr="00481BA6">
        <w:t xml:space="preserve"> will be followed.</w:t>
      </w:r>
    </w:p>
    <w:p w14:paraId="25D935D9" w14:textId="77777777" w:rsidR="00574E4C" w:rsidRPr="00481BA6" w:rsidRDefault="00574E4C" w:rsidP="003332F1">
      <w:pPr>
        <w:pStyle w:val="ITTheading2"/>
      </w:pPr>
      <w:bookmarkStart w:id="36" w:name="_Toc476664593"/>
      <w:r w:rsidRPr="00481BA6">
        <w:t xml:space="preserve">Short-listed </w:t>
      </w:r>
      <w:r w:rsidR="00296648" w:rsidRPr="00481BA6">
        <w:t>Supplier</w:t>
      </w:r>
      <w:r w:rsidR="000B01E8" w:rsidRPr="00481BA6">
        <w:t>s</w:t>
      </w:r>
      <w:r w:rsidRPr="00481BA6">
        <w:t xml:space="preserve"> for Interview</w:t>
      </w:r>
      <w:bookmarkEnd w:id="34"/>
      <w:bookmarkEnd w:id="36"/>
      <w:r w:rsidRPr="00481BA6">
        <w:t xml:space="preserve"> </w:t>
      </w:r>
    </w:p>
    <w:p w14:paraId="18F37989" w14:textId="5DC1A59D" w:rsidR="00574E4C" w:rsidRPr="00481BA6" w:rsidRDefault="00CD3CDA" w:rsidP="003332F1">
      <w:pPr>
        <w:pStyle w:val="ITTBodyLevel2"/>
      </w:pPr>
      <w:r w:rsidRPr="00481BA6">
        <w:lastRenderedPageBreak/>
        <w:t>NICE</w:t>
      </w:r>
      <w:r w:rsidR="00574E4C" w:rsidRPr="00481BA6">
        <w:t xml:space="preserve"> </w:t>
      </w:r>
      <w:r w:rsidR="00F735D3" w:rsidRPr="00481BA6">
        <w:t>envisage</w:t>
      </w:r>
      <w:r w:rsidRPr="00481BA6">
        <w:t>s</w:t>
      </w:r>
      <w:r w:rsidR="00574E4C" w:rsidRPr="00481BA6">
        <w:t xml:space="preserve"> that a </w:t>
      </w:r>
      <w:r w:rsidR="00F735D3" w:rsidRPr="00481BA6">
        <w:t xml:space="preserve">number of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section 1</w:t>
      </w:r>
      <w:r w:rsidR="003332F1">
        <w:t>6</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242531B9" w14:textId="7C447F1F" w:rsidR="00580F8A" w:rsidRDefault="00580F8A">
      <w:pPr>
        <w:spacing w:after="0" w:line="240" w:lineRule="auto"/>
        <w:rPr>
          <w:rFonts w:ascii="Arial" w:hAnsi="Arial" w:cs="Arial"/>
          <w:lang w:val="en-GB"/>
        </w:rPr>
      </w:pPr>
    </w:p>
    <w:p w14:paraId="4F8A3CFC" w14:textId="0BFC9600" w:rsidR="009D5DF9" w:rsidRPr="00481BA6" w:rsidRDefault="00C6010F" w:rsidP="003332F1">
      <w:pPr>
        <w:pStyle w:val="ITTBodyLevel2"/>
      </w:pPr>
      <w:r w:rsidRPr="00481BA6">
        <w:t xml:space="preserve">The evaluation methodology applied to such interviews is detailed in section </w:t>
      </w:r>
      <w:r w:rsidR="00296648" w:rsidRPr="00481BA6">
        <w:t>1</w:t>
      </w:r>
      <w:r w:rsidR="003332F1">
        <w:t>5</w:t>
      </w:r>
      <w:r w:rsidR="00296648" w:rsidRPr="00481BA6">
        <w:t>.</w:t>
      </w:r>
      <w:r w:rsidR="004E1118">
        <w:t>4</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843"/>
        <w:gridCol w:w="2275"/>
      </w:tblGrid>
      <w:tr w:rsidR="002B730C" w:rsidRPr="00481BA6" w14:paraId="5973516C" w14:textId="77777777" w:rsidTr="009C1117">
        <w:trPr>
          <w:jc w:val="center"/>
        </w:trPr>
        <w:tc>
          <w:tcPr>
            <w:tcW w:w="2410" w:type="dxa"/>
          </w:tcPr>
          <w:p w14:paraId="05525C94" w14:textId="77777777" w:rsidR="002B730C" w:rsidRPr="00481BA6" w:rsidRDefault="002B730C" w:rsidP="009C1117">
            <w:pPr>
              <w:ind w:left="176"/>
              <w:rPr>
                <w:lang w:val="en-GB"/>
              </w:rPr>
            </w:pPr>
            <w:bookmarkStart w:id="37" w:name="_Toc276388977"/>
            <w:bookmarkStart w:id="38" w:name="_Toc268272706"/>
            <w:bookmarkStart w:id="39" w:name="_Toc268686440"/>
            <w:bookmarkStart w:id="40" w:name="_Toc297644412"/>
            <w:bookmarkEnd w:id="29"/>
            <w:bookmarkEnd w:id="30"/>
            <w:bookmarkEnd w:id="31"/>
            <w:r w:rsidRPr="00481BA6">
              <w:rPr>
                <w:lang w:val="en-GB"/>
              </w:rPr>
              <w:t>DAY</w:t>
            </w:r>
          </w:p>
        </w:tc>
        <w:tc>
          <w:tcPr>
            <w:tcW w:w="1559" w:type="dxa"/>
          </w:tcPr>
          <w:p w14:paraId="43B642C0" w14:textId="77777777" w:rsidR="002B730C" w:rsidRPr="00127B99" w:rsidRDefault="002B730C" w:rsidP="009C1117">
            <w:pPr>
              <w:ind w:left="176"/>
              <w:rPr>
                <w:color w:val="000000" w:themeColor="text1"/>
                <w:lang w:val="en-GB"/>
              </w:rPr>
            </w:pPr>
            <w:r w:rsidRPr="00127B99">
              <w:rPr>
                <w:color w:val="000000" w:themeColor="text1"/>
                <w:lang w:val="en-GB"/>
              </w:rPr>
              <w:t>DATE</w:t>
            </w:r>
          </w:p>
        </w:tc>
        <w:tc>
          <w:tcPr>
            <w:tcW w:w="1843" w:type="dxa"/>
          </w:tcPr>
          <w:p w14:paraId="422BA74D" w14:textId="77777777" w:rsidR="002B730C" w:rsidRPr="00481BA6" w:rsidRDefault="002B730C" w:rsidP="009C1117">
            <w:pPr>
              <w:ind w:left="176"/>
              <w:rPr>
                <w:lang w:val="en-GB"/>
              </w:rPr>
            </w:pPr>
            <w:r w:rsidRPr="00481BA6">
              <w:rPr>
                <w:lang w:val="en-GB"/>
              </w:rPr>
              <w:t>TIME</w:t>
            </w:r>
          </w:p>
        </w:tc>
        <w:tc>
          <w:tcPr>
            <w:tcW w:w="2275" w:type="dxa"/>
          </w:tcPr>
          <w:p w14:paraId="1FBE0FDD" w14:textId="77777777" w:rsidR="002B730C" w:rsidRPr="00481BA6" w:rsidRDefault="002B730C" w:rsidP="009C1117">
            <w:pPr>
              <w:ind w:left="176"/>
              <w:rPr>
                <w:lang w:val="en-GB"/>
              </w:rPr>
            </w:pPr>
            <w:r w:rsidRPr="00481BA6">
              <w:rPr>
                <w:lang w:val="en-GB"/>
              </w:rPr>
              <w:t>LOCATION</w:t>
            </w:r>
          </w:p>
        </w:tc>
      </w:tr>
      <w:tr w:rsidR="002B730C" w:rsidRPr="00481BA6" w14:paraId="6DF50964" w14:textId="77777777" w:rsidTr="009C1117">
        <w:trPr>
          <w:jc w:val="center"/>
        </w:trPr>
        <w:tc>
          <w:tcPr>
            <w:tcW w:w="2410" w:type="dxa"/>
          </w:tcPr>
          <w:p w14:paraId="380788A8" w14:textId="4213CC31" w:rsidR="002B730C" w:rsidRPr="00F16D46" w:rsidRDefault="00D97D71" w:rsidP="00F16D46">
            <w:pPr>
              <w:pStyle w:val="ITTTable1"/>
              <w:tabs>
                <w:tab w:val="left" w:pos="0"/>
              </w:tabs>
              <w:spacing w:before="0" w:after="0"/>
              <w:rPr>
                <w:color w:val="000000"/>
                <w:lang w:eastAsia="en-GB"/>
              </w:rPr>
            </w:pPr>
            <w:r w:rsidRPr="00F16D46">
              <w:rPr>
                <w:color w:val="000000"/>
                <w:lang w:eastAsia="en-GB"/>
              </w:rPr>
              <w:t>Tuesday</w:t>
            </w:r>
          </w:p>
        </w:tc>
        <w:tc>
          <w:tcPr>
            <w:tcW w:w="1559" w:type="dxa"/>
          </w:tcPr>
          <w:p w14:paraId="14126881" w14:textId="36D4E74C" w:rsidR="002B730C" w:rsidRPr="00127B99" w:rsidRDefault="00055AC4" w:rsidP="00FF013D">
            <w:pPr>
              <w:pStyle w:val="ITTTable1"/>
              <w:tabs>
                <w:tab w:val="left" w:pos="0"/>
              </w:tabs>
              <w:spacing w:before="0" w:after="0"/>
              <w:rPr>
                <w:color w:val="000000" w:themeColor="text1"/>
                <w:lang w:eastAsia="en-GB"/>
              </w:rPr>
            </w:pPr>
            <w:r w:rsidRPr="00127B99">
              <w:rPr>
                <w:color w:val="000000" w:themeColor="text1"/>
                <w:lang w:eastAsia="en-GB"/>
              </w:rPr>
              <w:t>2</w:t>
            </w:r>
            <w:r w:rsidR="00127B99" w:rsidRPr="00127B99">
              <w:rPr>
                <w:color w:val="000000" w:themeColor="text1"/>
                <w:lang w:eastAsia="en-GB"/>
              </w:rPr>
              <w:t>9</w:t>
            </w:r>
            <w:r w:rsidR="00127B99" w:rsidRPr="00127B99">
              <w:rPr>
                <w:color w:val="000000" w:themeColor="text1"/>
                <w:vertAlign w:val="superscript"/>
                <w:lang w:eastAsia="en-GB"/>
              </w:rPr>
              <w:t>th</w:t>
            </w:r>
            <w:r w:rsidR="00127B99" w:rsidRPr="00127B99">
              <w:rPr>
                <w:color w:val="000000" w:themeColor="text1"/>
                <w:lang w:eastAsia="en-GB"/>
              </w:rPr>
              <w:t xml:space="preserve"> </w:t>
            </w:r>
            <w:r w:rsidRPr="00127B99">
              <w:rPr>
                <w:color w:val="000000" w:themeColor="text1"/>
                <w:lang w:eastAsia="en-GB"/>
              </w:rPr>
              <w:t>March</w:t>
            </w:r>
            <w:r w:rsidR="00D97D71" w:rsidRPr="00127B99">
              <w:rPr>
                <w:color w:val="000000" w:themeColor="text1"/>
                <w:lang w:eastAsia="en-GB"/>
              </w:rPr>
              <w:t xml:space="preserve"> 20</w:t>
            </w:r>
            <w:r w:rsidR="0064067B" w:rsidRPr="00127B99">
              <w:rPr>
                <w:color w:val="000000" w:themeColor="text1"/>
                <w:lang w:eastAsia="en-GB"/>
              </w:rPr>
              <w:t>22</w:t>
            </w:r>
          </w:p>
        </w:tc>
        <w:tc>
          <w:tcPr>
            <w:tcW w:w="1843" w:type="dxa"/>
          </w:tcPr>
          <w:p w14:paraId="213FDDAE" w14:textId="13F558CB" w:rsidR="002B730C" w:rsidRPr="00F16D46" w:rsidRDefault="00160E66" w:rsidP="00F16D46">
            <w:pPr>
              <w:pStyle w:val="ITTTable1"/>
              <w:tabs>
                <w:tab w:val="left" w:pos="0"/>
              </w:tabs>
              <w:spacing w:before="0" w:after="0"/>
              <w:rPr>
                <w:color w:val="000000"/>
                <w:lang w:eastAsia="en-GB"/>
              </w:rPr>
            </w:pPr>
            <w:r>
              <w:rPr>
                <w:color w:val="000000"/>
                <w:lang w:eastAsia="en-GB"/>
              </w:rPr>
              <w:t>09</w:t>
            </w:r>
            <w:r w:rsidR="002B730C" w:rsidRPr="00F16D46">
              <w:rPr>
                <w:color w:val="000000"/>
                <w:lang w:eastAsia="en-GB"/>
              </w:rPr>
              <w:t>:</w:t>
            </w:r>
            <w:r>
              <w:rPr>
                <w:color w:val="000000"/>
                <w:lang w:eastAsia="en-GB"/>
              </w:rPr>
              <w:t>3</w:t>
            </w:r>
            <w:r w:rsidR="002B730C" w:rsidRPr="00F16D46">
              <w:rPr>
                <w:color w:val="000000"/>
                <w:lang w:eastAsia="en-GB"/>
              </w:rPr>
              <w:t>0 – 16:00</w:t>
            </w:r>
          </w:p>
        </w:tc>
        <w:tc>
          <w:tcPr>
            <w:tcW w:w="2275" w:type="dxa"/>
          </w:tcPr>
          <w:p w14:paraId="2A281442" w14:textId="118D78B8" w:rsidR="002B730C" w:rsidRPr="00F16D46" w:rsidRDefault="0064067B" w:rsidP="00F16D46">
            <w:pPr>
              <w:pStyle w:val="ITTTable1"/>
              <w:tabs>
                <w:tab w:val="left" w:pos="0"/>
              </w:tabs>
              <w:spacing w:before="0" w:after="0"/>
              <w:rPr>
                <w:color w:val="000000"/>
                <w:lang w:eastAsia="en-GB"/>
              </w:rPr>
            </w:pPr>
            <w:r>
              <w:rPr>
                <w:color w:val="000000"/>
                <w:lang w:eastAsia="en-GB"/>
              </w:rPr>
              <w:t>Virtual mtg via Teams</w:t>
            </w:r>
            <w:r w:rsidR="00660AEC">
              <w:rPr>
                <w:color w:val="000000"/>
                <w:lang w:eastAsia="en-GB"/>
              </w:rPr>
              <w:t xml:space="preserve"> or Zoom</w:t>
            </w:r>
          </w:p>
          <w:p w14:paraId="5E9DFCB8" w14:textId="77777777" w:rsidR="00C6010F" w:rsidRPr="00F16D46" w:rsidRDefault="00C6010F" w:rsidP="00F16D46">
            <w:pPr>
              <w:pStyle w:val="ITTTable1"/>
              <w:tabs>
                <w:tab w:val="left" w:pos="0"/>
              </w:tabs>
              <w:spacing w:before="0" w:after="0"/>
              <w:rPr>
                <w:color w:val="000000"/>
                <w:lang w:eastAsia="en-GB"/>
              </w:rPr>
            </w:pPr>
          </w:p>
        </w:tc>
      </w:tr>
    </w:tbl>
    <w:p w14:paraId="099A70C4" w14:textId="77777777" w:rsidR="00106C51" w:rsidRDefault="00106C51" w:rsidP="003332F1">
      <w:pPr>
        <w:pStyle w:val="ITTheading2"/>
        <w:numPr>
          <w:ilvl w:val="0"/>
          <w:numId w:val="0"/>
        </w:numPr>
        <w:ind w:left="1163"/>
      </w:pPr>
    </w:p>
    <w:p w14:paraId="6C762667" w14:textId="77777777" w:rsidR="00DE513D" w:rsidRPr="007126F7" w:rsidRDefault="00DE513D" w:rsidP="003332F1">
      <w:pPr>
        <w:pStyle w:val="ITTheading2"/>
      </w:pPr>
      <w:bookmarkStart w:id="41" w:name="_Toc476664594"/>
      <w:r w:rsidRPr="00481BA6">
        <w:t>Procurement Timetable</w:t>
      </w:r>
      <w:bookmarkEnd w:id="37"/>
      <w:bookmarkEnd w:id="41"/>
    </w:p>
    <w:p w14:paraId="0BAC3EF9" w14:textId="77777777" w:rsidR="00DE513D" w:rsidRPr="00481BA6" w:rsidRDefault="00DE513D" w:rsidP="003332F1">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666F5580" w:rsidR="00DE513D" w:rsidRPr="00481BA6" w:rsidRDefault="006F46D6" w:rsidP="006F46D6">
            <w:pPr>
              <w:pStyle w:val="ITTTable1"/>
              <w:tabs>
                <w:tab w:val="left" w:pos="0"/>
              </w:tabs>
              <w:spacing w:before="0" w:after="0"/>
            </w:pPr>
            <w:r>
              <w:t>Publication of contracts notice on Contracts Finder including the full</w:t>
            </w:r>
            <w:r w:rsidR="00DE513D" w:rsidRPr="00481BA6">
              <w:t xml:space="preserve"> </w:t>
            </w:r>
            <w:r>
              <w:t>Tender pack</w:t>
            </w:r>
          </w:p>
        </w:tc>
        <w:tc>
          <w:tcPr>
            <w:tcW w:w="2977" w:type="dxa"/>
            <w:vAlign w:val="center"/>
          </w:tcPr>
          <w:p w14:paraId="07F830C3" w14:textId="4B5B55F2" w:rsidR="00DE513D" w:rsidRPr="00127B99" w:rsidRDefault="00AE5C28" w:rsidP="00485EC7">
            <w:pPr>
              <w:pStyle w:val="ITTTable1"/>
              <w:tabs>
                <w:tab w:val="left" w:pos="0"/>
              </w:tabs>
              <w:spacing w:before="0" w:after="0"/>
              <w:rPr>
                <w:color w:val="000000" w:themeColor="text1"/>
              </w:rPr>
            </w:pPr>
            <w:r w:rsidRPr="00127B99">
              <w:rPr>
                <w:color w:val="000000" w:themeColor="text1"/>
              </w:rPr>
              <w:t>1</w:t>
            </w:r>
            <w:r w:rsidR="00127B99" w:rsidRPr="00127B99">
              <w:rPr>
                <w:color w:val="000000" w:themeColor="text1"/>
              </w:rPr>
              <w:t>9</w:t>
            </w:r>
            <w:r w:rsidRPr="00127B99">
              <w:rPr>
                <w:color w:val="000000" w:themeColor="text1"/>
              </w:rPr>
              <w:t xml:space="preserve"> January 2022</w:t>
            </w:r>
          </w:p>
        </w:tc>
      </w:tr>
      <w:tr w:rsidR="002D2E7E" w:rsidRPr="00481BA6" w14:paraId="01943974" w14:textId="77777777" w:rsidTr="006242B8">
        <w:tc>
          <w:tcPr>
            <w:tcW w:w="5103" w:type="dxa"/>
            <w:vAlign w:val="center"/>
          </w:tcPr>
          <w:p w14:paraId="270FA8E3" w14:textId="2E6CC419" w:rsidR="002D2E7E" w:rsidRPr="00481BA6" w:rsidRDefault="002D2E7E" w:rsidP="00DE513D">
            <w:pPr>
              <w:pStyle w:val="ITTTable1"/>
              <w:tabs>
                <w:tab w:val="left" w:pos="0"/>
              </w:tabs>
              <w:spacing w:before="0" w:after="0"/>
            </w:pPr>
            <w:r>
              <w:t>Expression of Interests</w:t>
            </w:r>
          </w:p>
        </w:tc>
        <w:tc>
          <w:tcPr>
            <w:tcW w:w="2977" w:type="dxa"/>
            <w:vAlign w:val="center"/>
          </w:tcPr>
          <w:p w14:paraId="1ECEE0D6" w14:textId="05EE2D83" w:rsidR="002D2E7E" w:rsidRPr="00127B99" w:rsidRDefault="00127B99" w:rsidP="005510AE">
            <w:pPr>
              <w:pStyle w:val="ITTTable1"/>
              <w:tabs>
                <w:tab w:val="left" w:pos="0"/>
              </w:tabs>
              <w:spacing w:before="0" w:after="0"/>
              <w:rPr>
                <w:color w:val="000000" w:themeColor="text1"/>
              </w:rPr>
            </w:pPr>
            <w:r w:rsidRPr="00127B99">
              <w:rPr>
                <w:color w:val="000000" w:themeColor="text1"/>
              </w:rPr>
              <w:t>21</w:t>
            </w:r>
            <w:r w:rsidRPr="00127B99">
              <w:rPr>
                <w:color w:val="000000" w:themeColor="text1"/>
                <w:vertAlign w:val="superscript"/>
              </w:rPr>
              <w:t>st</w:t>
            </w:r>
            <w:r w:rsidR="00AE5C28" w:rsidRPr="00127B99">
              <w:rPr>
                <w:color w:val="000000" w:themeColor="text1"/>
              </w:rPr>
              <w:t xml:space="preserve"> February 2022</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2974D83A" w:rsidR="00DE3C7B" w:rsidRPr="00127B99" w:rsidRDefault="00127B99" w:rsidP="005510AE">
            <w:pPr>
              <w:pStyle w:val="ITTTable1"/>
              <w:tabs>
                <w:tab w:val="left" w:pos="0"/>
              </w:tabs>
              <w:spacing w:before="0" w:after="0"/>
              <w:rPr>
                <w:color w:val="000000" w:themeColor="text1"/>
              </w:rPr>
            </w:pPr>
            <w:r w:rsidRPr="00127B99">
              <w:rPr>
                <w:color w:val="000000" w:themeColor="text1"/>
              </w:rPr>
              <w:t>21</w:t>
            </w:r>
            <w:r w:rsidRPr="00127B99">
              <w:rPr>
                <w:color w:val="000000" w:themeColor="text1"/>
                <w:vertAlign w:val="superscript"/>
              </w:rPr>
              <w:t>st</w:t>
            </w:r>
            <w:r w:rsidR="00AE5C28" w:rsidRPr="00127B99">
              <w:rPr>
                <w:color w:val="000000" w:themeColor="text1"/>
              </w:rPr>
              <w:t xml:space="preserve"> February 2022</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210192BC" w:rsidR="00DE3C7B" w:rsidRPr="00127B99" w:rsidRDefault="00127B99" w:rsidP="005510AE">
            <w:pPr>
              <w:pStyle w:val="ITTTable1"/>
              <w:tabs>
                <w:tab w:val="left" w:pos="0"/>
              </w:tabs>
              <w:spacing w:before="0" w:after="0"/>
              <w:rPr>
                <w:color w:val="000000" w:themeColor="text1"/>
              </w:rPr>
            </w:pPr>
            <w:r w:rsidRPr="00127B99">
              <w:rPr>
                <w:color w:val="000000" w:themeColor="text1"/>
              </w:rPr>
              <w:t>22</w:t>
            </w:r>
            <w:r w:rsidRPr="00127B99">
              <w:rPr>
                <w:color w:val="000000" w:themeColor="text1"/>
                <w:vertAlign w:val="superscript"/>
              </w:rPr>
              <w:t>nd</w:t>
            </w:r>
            <w:r w:rsidR="00AE5C28" w:rsidRPr="00127B99">
              <w:rPr>
                <w:color w:val="000000" w:themeColor="text1"/>
              </w:rPr>
              <w:t xml:space="preserve"> February 2022</w:t>
            </w:r>
          </w:p>
        </w:tc>
      </w:tr>
      <w:tr w:rsidR="00C27136" w:rsidRPr="00C27136" w14:paraId="501B5C93" w14:textId="77777777" w:rsidTr="006242B8">
        <w:tc>
          <w:tcPr>
            <w:tcW w:w="5103" w:type="dxa"/>
            <w:vAlign w:val="center"/>
          </w:tcPr>
          <w:p w14:paraId="0210856D" w14:textId="77777777" w:rsidR="00DE513D" w:rsidRPr="00C27136" w:rsidRDefault="00DE513D" w:rsidP="00DE513D">
            <w:pPr>
              <w:pStyle w:val="ITTTable1"/>
              <w:tabs>
                <w:tab w:val="left" w:pos="0"/>
              </w:tabs>
              <w:spacing w:before="0" w:after="0"/>
              <w:rPr>
                <w:b/>
              </w:rPr>
            </w:pPr>
            <w:r w:rsidRPr="00C27136">
              <w:rPr>
                <w:b/>
              </w:rPr>
              <w:t>Tender Responses</w:t>
            </w:r>
          </w:p>
        </w:tc>
        <w:tc>
          <w:tcPr>
            <w:tcW w:w="2977" w:type="dxa"/>
            <w:vAlign w:val="center"/>
          </w:tcPr>
          <w:p w14:paraId="4EDB5A13" w14:textId="3D278058" w:rsidR="00DE513D" w:rsidRPr="00127B99" w:rsidRDefault="00AE5C28" w:rsidP="005510AE">
            <w:pPr>
              <w:pStyle w:val="ITTTable1"/>
              <w:tabs>
                <w:tab w:val="left" w:pos="0"/>
              </w:tabs>
              <w:spacing w:before="0" w:after="0"/>
              <w:rPr>
                <w:b/>
                <w:bCs/>
                <w:color w:val="000000" w:themeColor="text1"/>
              </w:rPr>
            </w:pPr>
            <w:r w:rsidRPr="00127B99">
              <w:rPr>
                <w:b/>
                <w:bCs/>
                <w:color w:val="000000" w:themeColor="text1"/>
              </w:rPr>
              <w:t>2</w:t>
            </w:r>
            <w:r w:rsidR="00127B99" w:rsidRPr="00127B99">
              <w:rPr>
                <w:b/>
                <w:bCs/>
                <w:color w:val="000000" w:themeColor="text1"/>
              </w:rPr>
              <w:t>5</w:t>
            </w:r>
            <w:r w:rsidR="00127B99" w:rsidRPr="00127B99">
              <w:rPr>
                <w:b/>
                <w:bCs/>
                <w:color w:val="000000" w:themeColor="text1"/>
                <w:vertAlign w:val="superscript"/>
              </w:rPr>
              <w:t>th</w:t>
            </w:r>
            <w:r w:rsidR="00127B99" w:rsidRPr="00127B99">
              <w:rPr>
                <w:b/>
                <w:bCs/>
                <w:color w:val="000000" w:themeColor="text1"/>
              </w:rPr>
              <w:t xml:space="preserve"> </w:t>
            </w:r>
            <w:r w:rsidRPr="00127B99">
              <w:rPr>
                <w:b/>
                <w:bCs/>
                <w:color w:val="000000" w:themeColor="text1"/>
              </w:rPr>
              <w:t>February 2022</w:t>
            </w:r>
          </w:p>
        </w:tc>
      </w:tr>
      <w:tr w:rsidR="00C27136" w:rsidRPr="00C27136" w14:paraId="14F779A5" w14:textId="77777777" w:rsidTr="006242B8">
        <w:tc>
          <w:tcPr>
            <w:tcW w:w="5103" w:type="dxa"/>
            <w:vAlign w:val="center"/>
          </w:tcPr>
          <w:p w14:paraId="44BB63CB" w14:textId="77777777" w:rsidR="00DE513D" w:rsidRPr="00C27136" w:rsidRDefault="00DE513D" w:rsidP="00DE513D">
            <w:pPr>
              <w:pStyle w:val="ITTTable1"/>
              <w:tabs>
                <w:tab w:val="left" w:pos="0"/>
              </w:tabs>
              <w:spacing w:before="0" w:after="0"/>
            </w:pPr>
            <w:r w:rsidRPr="00C27136">
              <w:t>Tender Evaluation</w:t>
            </w:r>
          </w:p>
        </w:tc>
        <w:tc>
          <w:tcPr>
            <w:tcW w:w="2977" w:type="dxa"/>
            <w:vAlign w:val="center"/>
          </w:tcPr>
          <w:p w14:paraId="63F04E44" w14:textId="7347A7E3" w:rsidR="00DE513D" w:rsidRPr="00127B99" w:rsidRDefault="00582FA7" w:rsidP="00582FA7">
            <w:pPr>
              <w:pStyle w:val="ITTTable1"/>
              <w:tabs>
                <w:tab w:val="left" w:pos="0"/>
              </w:tabs>
              <w:spacing w:before="0" w:after="0"/>
              <w:rPr>
                <w:color w:val="000000" w:themeColor="text1"/>
              </w:rPr>
            </w:pPr>
            <w:r w:rsidRPr="00127B99">
              <w:rPr>
                <w:color w:val="000000" w:themeColor="text1"/>
              </w:rPr>
              <w:t>2</w:t>
            </w:r>
            <w:r w:rsidR="00127B99" w:rsidRPr="00127B99">
              <w:rPr>
                <w:color w:val="000000" w:themeColor="text1"/>
              </w:rPr>
              <w:t>8</w:t>
            </w:r>
            <w:r w:rsidRPr="00127B99">
              <w:rPr>
                <w:color w:val="000000" w:themeColor="text1"/>
                <w:vertAlign w:val="superscript"/>
              </w:rPr>
              <w:t>th</w:t>
            </w:r>
            <w:r w:rsidRPr="00127B99">
              <w:rPr>
                <w:color w:val="000000" w:themeColor="text1"/>
              </w:rPr>
              <w:t xml:space="preserve"> </w:t>
            </w:r>
            <w:r w:rsidR="00AE5C28" w:rsidRPr="00127B99">
              <w:rPr>
                <w:color w:val="000000" w:themeColor="text1"/>
              </w:rPr>
              <w:t>February</w:t>
            </w:r>
            <w:r w:rsidR="006F46D6" w:rsidRPr="00127B99">
              <w:rPr>
                <w:color w:val="000000" w:themeColor="text1"/>
              </w:rPr>
              <w:t xml:space="preserve"> 1</w:t>
            </w:r>
            <w:r w:rsidR="00127B99" w:rsidRPr="00127B99">
              <w:rPr>
                <w:color w:val="000000" w:themeColor="text1"/>
              </w:rPr>
              <w:t>4</w:t>
            </w:r>
            <w:r w:rsidR="006F46D6" w:rsidRPr="00127B99">
              <w:rPr>
                <w:color w:val="000000" w:themeColor="text1"/>
                <w:vertAlign w:val="superscript"/>
              </w:rPr>
              <w:t>th</w:t>
            </w:r>
            <w:r w:rsidR="006F46D6" w:rsidRPr="00127B99">
              <w:rPr>
                <w:color w:val="000000" w:themeColor="text1"/>
              </w:rPr>
              <w:t xml:space="preserve"> </w:t>
            </w:r>
            <w:r w:rsidRPr="00127B99">
              <w:rPr>
                <w:color w:val="000000" w:themeColor="text1"/>
              </w:rPr>
              <w:t>March 2022</w:t>
            </w:r>
          </w:p>
        </w:tc>
      </w:tr>
      <w:tr w:rsidR="00C27136" w:rsidRPr="00C27136" w14:paraId="69DCAA3D" w14:textId="77777777" w:rsidTr="006242B8">
        <w:tc>
          <w:tcPr>
            <w:tcW w:w="5103" w:type="dxa"/>
            <w:vAlign w:val="center"/>
          </w:tcPr>
          <w:p w14:paraId="75027AD7" w14:textId="77777777" w:rsidR="00DE513D" w:rsidRPr="00C27136" w:rsidRDefault="00A17B47" w:rsidP="00E51C9D">
            <w:pPr>
              <w:pStyle w:val="ITTTable1"/>
              <w:tabs>
                <w:tab w:val="left" w:pos="0"/>
              </w:tabs>
              <w:spacing w:before="0" w:after="0"/>
            </w:pPr>
            <w:r w:rsidRPr="00C27136">
              <w:t>Notify shortl</w:t>
            </w:r>
            <w:r w:rsidR="00DE513D" w:rsidRPr="00C27136">
              <w:t xml:space="preserve">isted </w:t>
            </w:r>
            <w:r w:rsidR="00296648" w:rsidRPr="00C27136">
              <w:t>Supplier</w:t>
            </w:r>
            <w:r w:rsidR="00DE513D" w:rsidRPr="00C27136">
              <w:t xml:space="preserve">s </w:t>
            </w:r>
            <w:r w:rsidRPr="00C27136">
              <w:t xml:space="preserve">of </w:t>
            </w:r>
            <w:r w:rsidR="00E51C9D" w:rsidRPr="00C27136">
              <w:t>Interview (if required)</w:t>
            </w:r>
          </w:p>
        </w:tc>
        <w:tc>
          <w:tcPr>
            <w:tcW w:w="2977" w:type="dxa"/>
            <w:vAlign w:val="center"/>
          </w:tcPr>
          <w:p w14:paraId="7B2F8A61" w14:textId="74A88F99" w:rsidR="00DE513D" w:rsidRPr="00127B99" w:rsidRDefault="006F46D6" w:rsidP="0094070B">
            <w:pPr>
              <w:pStyle w:val="ITTTable1"/>
              <w:tabs>
                <w:tab w:val="left" w:pos="0"/>
              </w:tabs>
              <w:spacing w:before="0" w:after="0"/>
              <w:rPr>
                <w:color w:val="000000" w:themeColor="text1"/>
              </w:rPr>
            </w:pPr>
            <w:r w:rsidRPr="00127B99">
              <w:rPr>
                <w:color w:val="000000" w:themeColor="text1"/>
              </w:rPr>
              <w:t>1</w:t>
            </w:r>
            <w:r w:rsidR="00127B99" w:rsidRPr="00127B99">
              <w:rPr>
                <w:color w:val="000000" w:themeColor="text1"/>
              </w:rPr>
              <w:t>5</w:t>
            </w:r>
            <w:r w:rsidRPr="00127B99">
              <w:rPr>
                <w:color w:val="000000" w:themeColor="text1"/>
                <w:vertAlign w:val="superscript"/>
              </w:rPr>
              <w:t>th</w:t>
            </w:r>
            <w:r w:rsidR="00607745" w:rsidRPr="00127B99">
              <w:rPr>
                <w:color w:val="000000" w:themeColor="text1"/>
              </w:rPr>
              <w:t xml:space="preserve"> </w:t>
            </w:r>
            <w:r w:rsidR="00582FA7" w:rsidRPr="00127B99">
              <w:rPr>
                <w:color w:val="000000" w:themeColor="text1"/>
              </w:rPr>
              <w:t xml:space="preserve">March </w:t>
            </w:r>
            <w:r w:rsidR="00607745" w:rsidRPr="00127B99">
              <w:rPr>
                <w:color w:val="000000" w:themeColor="text1"/>
              </w:rPr>
              <w:t>20</w:t>
            </w:r>
            <w:r w:rsidR="00582FA7" w:rsidRPr="00127B99">
              <w:rPr>
                <w:color w:val="000000" w:themeColor="text1"/>
              </w:rPr>
              <w:t>22</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07AE0125" w:rsidR="00DE513D" w:rsidRPr="00127B99" w:rsidRDefault="00FF013D" w:rsidP="004C3600">
            <w:pPr>
              <w:pStyle w:val="ITTTable1"/>
              <w:tabs>
                <w:tab w:val="left" w:pos="0"/>
              </w:tabs>
              <w:spacing w:before="0" w:after="0"/>
              <w:rPr>
                <w:color w:val="000000" w:themeColor="text1"/>
              </w:rPr>
            </w:pPr>
            <w:r w:rsidRPr="00127B99">
              <w:rPr>
                <w:color w:val="000000" w:themeColor="text1"/>
              </w:rPr>
              <w:t>2</w:t>
            </w:r>
            <w:r w:rsidR="00127B99" w:rsidRPr="00127B99">
              <w:rPr>
                <w:color w:val="000000" w:themeColor="text1"/>
              </w:rPr>
              <w:t>9</w:t>
            </w:r>
            <w:r w:rsidR="00127B99" w:rsidRPr="00127B99">
              <w:rPr>
                <w:color w:val="000000" w:themeColor="text1"/>
                <w:vertAlign w:val="superscript"/>
              </w:rPr>
              <w:t>th</w:t>
            </w:r>
            <w:r w:rsidR="00127B99" w:rsidRPr="00127B99">
              <w:rPr>
                <w:color w:val="000000" w:themeColor="text1"/>
              </w:rPr>
              <w:t xml:space="preserve"> </w:t>
            </w:r>
            <w:r w:rsidR="00582FA7" w:rsidRPr="00127B99">
              <w:rPr>
                <w:color w:val="000000" w:themeColor="text1"/>
              </w:rPr>
              <w:t>March</w:t>
            </w:r>
            <w:r w:rsidR="00E51C9D" w:rsidRPr="00127B99">
              <w:rPr>
                <w:color w:val="000000" w:themeColor="text1"/>
              </w:rPr>
              <w:t xml:space="preserve"> </w:t>
            </w:r>
            <w:r w:rsidR="006242B8" w:rsidRPr="00127B99">
              <w:rPr>
                <w:color w:val="000000" w:themeColor="text1"/>
              </w:rPr>
              <w:t>20</w:t>
            </w:r>
            <w:r w:rsidR="00582FA7" w:rsidRPr="00127B99">
              <w:rPr>
                <w:color w:val="000000" w:themeColor="text1"/>
              </w:rPr>
              <w:t>22</w:t>
            </w:r>
          </w:p>
        </w:tc>
      </w:tr>
      <w:tr w:rsidR="00DE513D" w:rsidRPr="00481BA6" w14:paraId="027AD6B8" w14:textId="77777777" w:rsidTr="006242B8">
        <w:tc>
          <w:tcPr>
            <w:tcW w:w="5103" w:type="dxa"/>
            <w:vAlign w:val="center"/>
          </w:tcPr>
          <w:p w14:paraId="2E559741" w14:textId="0F378BC3" w:rsidR="00DE513D" w:rsidRPr="00481BA6" w:rsidRDefault="006242B8" w:rsidP="00DE513D">
            <w:pPr>
              <w:pStyle w:val="ITTTable1"/>
              <w:tabs>
                <w:tab w:val="left" w:pos="0"/>
              </w:tabs>
              <w:spacing w:before="0" w:after="0"/>
            </w:pPr>
            <w:r w:rsidRPr="00481BA6">
              <w:t>Preferred Bidder</w:t>
            </w:r>
            <w:r w:rsidR="00DE513D" w:rsidRPr="00481BA6">
              <w:t xml:space="preserve"> Notice and </w:t>
            </w:r>
            <w:r w:rsidR="00296648" w:rsidRPr="00481BA6">
              <w:t>Supplier</w:t>
            </w:r>
            <w:r w:rsidR="00DE513D" w:rsidRPr="00481BA6">
              <w:t>s Debriefed</w:t>
            </w:r>
          </w:p>
        </w:tc>
        <w:tc>
          <w:tcPr>
            <w:tcW w:w="2977" w:type="dxa"/>
            <w:vAlign w:val="center"/>
          </w:tcPr>
          <w:p w14:paraId="2498517C" w14:textId="203D7AD3" w:rsidR="00DE513D" w:rsidRPr="00127B99" w:rsidRDefault="00127B99" w:rsidP="0094070B">
            <w:pPr>
              <w:pStyle w:val="ITTTable1"/>
              <w:tabs>
                <w:tab w:val="left" w:pos="0"/>
              </w:tabs>
              <w:spacing w:before="0" w:after="0"/>
              <w:rPr>
                <w:color w:val="000000" w:themeColor="text1"/>
              </w:rPr>
            </w:pPr>
            <w:r w:rsidRPr="00127B99">
              <w:rPr>
                <w:color w:val="000000" w:themeColor="text1"/>
              </w:rPr>
              <w:t>4</w:t>
            </w:r>
            <w:r w:rsidR="00607745" w:rsidRPr="00127B99">
              <w:rPr>
                <w:color w:val="000000" w:themeColor="text1"/>
                <w:vertAlign w:val="superscript"/>
              </w:rPr>
              <w:t>th</w:t>
            </w:r>
            <w:r w:rsidR="00607745" w:rsidRPr="00127B99">
              <w:rPr>
                <w:color w:val="000000" w:themeColor="text1"/>
              </w:rPr>
              <w:t xml:space="preserve"> </w:t>
            </w:r>
            <w:r w:rsidRPr="00127B99">
              <w:rPr>
                <w:color w:val="000000" w:themeColor="text1"/>
              </w:rPr>
              <w:t>April</w:t>
            </w:r>
            <w:r w:rsidR="00607745" w:rsidRPr="00127B99">
              <w:rPr>
                <w:color w:val="000000" w:themeColor="text1"/>
              </w:rPr>
              <w:t xml:space="preserve"> </w:t>
            </w:r>
            <w:r w:rsidR="00F50EE6" w:rsidRPr="00127B99">
              <w:rPr>
                <w:color w:val="000000" w:themeColor="text1"/>
              </w:rPr>
              <w:t>20</w:t>
            </w:r>
            <w:r w:rsidR="00582FA7" w:rsidRPr="00127B99">
              <w:rPr>
                <w:color w:val="000000" w:themeColor="text1"/>
              </w:rPr>
              <w:t>22</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211E0B1A" w:rsidR="00DE513D" w:rsidRPr="00127B99" w:rsidRDefault="00127B99" w:rsidP="006F46D6">
            <w:pPr>
              <w:pStyle w:val="ITTTable1"/>
              <w:tabs>
                <w:tab w:val="left" w:pos="0"/>
              </w:tabs>
              <w:spacing w:before="0" w:after="0"/>
              <w:rPr>
                <w:color w:val="000000" w:themeColor="text1"/>
              </w:rPr>
            </w:pPr>
            <w:r w:rsidRPr="00127B99">
              <w:rPr>
                <w:color w:val="000000" w:themeColor="text1"/>
              </w:rPr>
              <w:t>4</w:t>
            </w:r>
            <w:r w:rsidR="009F1398" w:rsidRPr="00127B99">
              <w:rPr>
                <w:color w:val="000000" w:themeColor="text1"/>
                <w:vertAlign w:val="superscript"/>
              </w:rPr>
              <w:t>th</w:t>
            </w:r>
            <w:r w:rsidR="009F1398" w:rsidRPr="00127B99">
              <w:rPr>
                <w:color w:val="000000" w:themeColor="text1"/>
              </w:rPr>
              <w:t xml:space="preserve"> </w:t>
            </w:r>
            <w:r w:rsidR="00582FA7" w:rsidRPr="00127B99">
              <w:rPr>
                <w:color w:val="000000" w:themeColor="text1"/>
              </w:rPr>
              <w:t xml:space="preserve">March </w:t>
            </w:r>
            <w:r w:rsidR="009F1398" w:rsidRPr="00127B99">
              <w:rPr>
                <w:color w:val="000000" w:themeColor="text1"/>
              </w:rPr>
              <w:t xml:space="preserve">– </w:t>
            </w:r>
            <w:r w:rsidRPr="00127B99">
              <w:rPr>
                <w:color w:val="000000" w:themeColor="text1"/>
              </w:rPr>
              <w:t>19</w:t>
            </w:r>
            <w:r w:rsidR="009F1398" w:rsidRPr="00127B99">
              <w:rPr>
                <w:color w:val="000000" w:themeColor="text1"/>
                <w:vertAlign w:val="superscript"/>
              </w:rPr>
              <w:t>th</w:t>
            </w:r>
            <w:r w:rsidR="009F1398" w:rsidRPr="00127B99">
              <w:rPr>
                <w:color w:val="000000" w:themeColor="text1"/>
              </w:rPr>
              <w:t xml:space="preserve"> </w:t>
            </w:r>
            <w:r w:rsidR="00582FA7" w:rsidRPr="00127B99">
              <w:rPr>
                <w:color w:val="000000" w:themeColor="text1"/>
              </w:rPr>
              <w:t>April</w:t>
            </w:r>
            <w:r w:rsidR="009F1398" w:rsidRPr="00127B99">
              <w:rPr>
                <w:color w:val="000000" w:themeColor="text1"/>
              </w:rPr>
              <w:t xml:space="preserve"> 20</w:t>
            </w:r>
            <w:r w:rsidR="00582FA7" w:rsidRPr="00127B99">
              <w:rPr>
                <w:color w:val="000000" w:themeColor="text1"/>
              </w:rPr>
              <w:t>22</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0907A444" w:rsidR="00D97D71" w:rsidRPr="00127B99" w:rsidRDefault="00127B99" w:rsidP="006F46D6">
            <w:pPr>
              <w:pStyle w:val="ITTTable1"/>
              <w:tabs>
                <w:tab w:val="left" w:pos="0"/>
              </w:tabs>
              <w:spacing w:before="0" w:after="0"/>
              <w:rPr>
                <w:color w:val="000000" w:themeColor="text1"/>
              </w:rPr>
            </w:pPr>
            <w:r w:rsidRPr="00127B99">
              <w:rPr>
                <w:color w:val="000000" w:themeColor="text1"/>
              </w:rPr>
              <w:t>20</w:t>
            </w:r>
            <w:r w:rsidR="00D97D71" w:rsidRPr="00127B99">
              <w:rPr>
                <w:color w:val="000000" w:themeColor="text1"/>
                <w:vertAlign w:val="superscript"/>
              </w:rPr>
              <w:t>th</w:t>
            </w:r>
            <w:r w:rsidR="00D97D71" w:rsidRPr="00127B99">
              <w:rPr>
                <w:color w:val="000000" w:themeColor="text1"/>
              </w:rPr>
              <w:t xml:space="preserve"> </w:t>
            </w:r>
            <w:r w:rsidR="00582FA7" w:rsidRPr="00127B99">
              <w:rPr>
                <w:color w:val="000000" w:themeColor="text1"/>
              </w:rPr>
              <w:t>April</w:t>
            </w:r>
            <w:r w:rsidR="00D97D71" w:rsidRPr="00127B99">
              <w:rPr>
                <w:color w:val="000000" w:themeColor="text1"/>
              </w:rPr>
              <w:t xml:space="preserve"> 20</w:t>
            </w:r>
            <w:r w:rsidR="00055AC4" w:rsidRPr="00127B99">
              <w:rPr>
                <w:color w:val="000000" w:themeColor="text1"/>
              </w:rPr>
              <w:t>22</w:t>
            </w:r>
          </w:p>
        </w:tc>
      </w:tr>
      <w:tr w:rsidR="00DE513D" w:rsidRPr="00481BA6" w14:paraId="622EBA99" w14:textId="77777777" w:rsidTr="006242B8">
        <w:tc>
          <w:tcPr>
            <w:tcW w:w="5103" w:type="dxa"/>
            <w:vAlign w:val="center"/>
          </w:tcPr>
          <w:p w14:paraId="468035C8" w14:textId="05356B98" w:rsidR="00DE513D" w:rsidRPr="00481BA6" w:rsidRDefault="00DE513D" w:rsidP="00D97D71">
            <w:pPr>
              <w:pStyle w:val="ITTTable1"/>
              <w:tabs>
                <w:tab w:val="left" w:pos="0"/>
              </w:tabs>
              <w:spacing w:before="0" w:after="0"/>
            </w:pPr>
            <w:r w:rsidRPr="00481BA6">
              <w:t>Contract</w:t>
            </w:r>
            <w:r w:rsidR="00D97D71">
              <w:t xml:space="preserve"> drafting </w:t>
            </w:r>
          </w:p>
        </w:tc>
        <w:tc>
          <w:tcPr>
            <w:tcW w:w="2977" w:type="dxa"/>
            <w:vAlign w:val="center"/>
          </w:tcPr>
          <w:p w14:paraId="3F9C1718" w14:textId="135508DD" w:rsidR="00DE513D" w:rsidRPr="00127B99" w:rsidRDefault="006F46D6" w:rsidP="006F46D6">
            <w:pPr>
              <w:pStyle w:val="ITTTable1"/>
              <w:tabs>
                <w:tab w:val="left" w:pos="0"/>
              </w:tabs>
              <w:spacing w:before="0" w:after="0"/>
              <w:rPr>
                <w:color w:val="000000" w:themeColor="text1"/>
              </w:rPr>
            </w:pPr>
            <w:r w:rsidRPr="00127B99">
              <w:rPr>
                <w:color w:val="000000" w:themeColor="text1"/>
              </w:rPr>
              <w:t xml:space="preserve">From </w:t>
            </w:r>
            <w:r w:rsidR="00D97D71" w:rsidRPr="00127B99">
              <w:rPr>
                <w:color w:val="000000" w:themeColor="text1"/>
              </w:rPr>
              <w:t>1</w:t>
            </w:r>
            <w:r w:rsidR="00055AC4" w:rsidRPr="00127B99">
              <w:rPr>
                <w:color w:val="000000" w:themeColor="text1"/>
              </w:rPr>
              <w:t>1</w:t>
            </w:r>
            <w:r w:rsidR="00D97D71" w:rsidRPr="00127B99">
              <w:rPr>
                <w:color w:val="000000" w:themeColor="text1"/>
                <w:vertAlign w:val="superscript"/>
              </w:rPr>
              <w:t>th</w:t>
            </w:r>
            <w:r w:rsidR="00D97D71" w:rsidRPr="00127B99">
              <w:rPr>
                <w:color w:val="000000" w:themeColor="text1"/>
              </w:rPr>
              <w:t xml:space="preserve"> </w:t>
            </w:r>
            <w:r w:rsidR="00055AC4" w:rsidRPr="00127B99">
              <w:rPr>
                <w:color w:val="000000" w:themeColor="text1"/>
              </w:rPr>
              <w:t>April</w:t>
            </w:r>
            <w:r w:rsidR="00D97D71" w:rsidRPr="00127B99">
              <w:rPr>
                <w:color w:val="000000" w:themeColor="text1"/>
              </w:rPr>
              <w:t xml:space="preserve"> 20</w:t>
            </w:r>
            <w:r w:rsidR="00055AC4" w:rsidRPr="00127B99">
              <w:rPr>
                <w:color w:val="000000" w:themeColor="text1"/>
              </w:rPr>
              <w:t>22</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0BA661EA" w:rsidR="00DE513D" w:rsidRPr="00127B99" w:rsidRDefault="00AC21C0" w:rsidP="006F46D6">
            <w:pPr>
              <w:pStyle w:val="ITTTable1"/>
              <w:tabs>
                <w:tab w:val="left" w:pos="0"/>
              </w:tabs>
              <w:spacing w:before="0" w:after="0"/>
              <w:rPr>
                <w:color w:val="000000" w:themeColor="text1"/>
              </w:rPr>
            </w:pPr>
            <w:r w:rsidRPr="00127B99">
              <w:rPr>
                <w:color w:val="000000" w:themeColor="text1"/>
              </w:rPr>
              <w:t>1</w:t>
            </w:r>
            <w:r w:rsidRPr="00127B99">
              <w:rPr>
                <w:color w:val="000000" w:themeColor="text1"/>
                <w:vertAlign w:val="superscript"/>
              </w:rPr>
              <w:t>st</w:t>
            </w:r>
            <w:r w:rsidRPr="00127B99">
              <w:rPr>
                <w:color w:val="000000" w:themeColor="text1"/>
              </w:rPr>
              <w:t xml:space="preserve"> </w:t>
            </w:r>
            <w:r w:rsidR="006F46D6" w:rsidRPr="00127B99">
              <w:rPr>
                <w:color w:val="000000" w:themeColor="text1"/>
              </w:rPr>
              <w:t>Ju</w:t>
            </w:r>
            <w:r w:rsidR="000E34B8" w:rsidRPr="00127B99">
              <w:rPr>
                <w:color w:val="000000" w:themeColor="text1"/>
              </w:rPr>
              <w:t>ly</w:t>
            </w:r>
            <w:r w:rsidR="009F1398" w:rsidRPr="00127B99">
              <w:rPr>
                <w:color w:val="000000" w:themeColor="text1"/>
              </w:rPr>
              <w:t xml:space="preserve"> </w:t>
            </w:r>
            <w:r w:rsidR="006242B8" w:rsidRPr="00127B99">
              <w:rPr>
                <w:color w:val="000000" w:themeColor="text1"/>
              </w:rPr>
              <w:t>20</w:t>
            </w:r>
            <w:r w:rsidR="00055AC4" w:rsidRPr="00127B99">
              <w:rPr>
                <w:color w:val="000000" w:themeColor="text1"/>
              </w:rPr>
              <w:t>22</w:t>
            </w:r>
          </w:p>
        </w:tc>
      </w:tr>
    </w:tbl>
    <w:p w14:paraId="71A9D116" w14:textId="77777777" w:rsidR="005E786A" w:rsidRPr="00481BA6" w:rsidRDefault="00296648" w:rsidP="0053253C">
      <w:pPr>
        <w:pStyle w:val="ITTHeading1"/>
      </w:pPr>
      <w:bookmarkStart w:id="42" w:name="_Toc476664595"/>
      <w:r w:rsidRPr="00481BA6">
        <w:t>Supplier</w:t>
      </w:r>
      <w:r w:rsidR="005E786A" w:rsidRPr="00481BA6">
        <w:t>s Instructions</w:t>
      </w:r>
      <w:bookmarkEnd w:id="42"/>
    </w:p>
    <w:p w14:paraId="1AC72710" w14:textId="77777777" w:rsidR="005E786A" w:rsidRPr="00481BA6" w:rsidRDefault="00F55E87" w:rsidP="003332F1">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2E9E2F0A" w14:textId="3A17327E" w:rsidR="00D97D71" w:rsidRPr="00522BA7" w:rsidRDefault="00D97D71" w:rsidP="003332F1">
      <w:pPr>
        <w:pStyle w:val="ITTBody"/>
      </w:pPr>
      <w:r w:rsidRPr="008A6B44">
        <w:t>Bidders must provide an Expression of Interest (EOI) to this tender</w:t>
      </w:r>
      <w:r w:rsidRPr="00B747BC">
        <w:t>. Bidder</w:t>
      </w:r>
      <w:r>
        <w:t>s</w:t>
      </w:r>
      <w:r w:rsidRPr="00B747BC">
        <w:t xml:space="preserve"> must email </w:t>
      </w:r>
      <w:hyperlink r:id="rId13" w:history="1">
        <w:r w:rsidR="00055AC4" w:rsidRPr="00D9333B">
          <w:rPr>
            <w:rStyle w:val="Hyperlink"/>
            <w:b/>
          </w:rPr>
          <w:t>barney wilkinson@nice.org.uk</w:t>
        </w:r>
      </w:hyperlink>
      <w:r w:rsidRPr="00B747BC">
        <w:t xml:space="preserve"> with a statement of interest in this tender no later </w:t>
      </w:r>
      <w:r w:rsidRPr="00522BA7">
        <w:t xml:space="preserve">than 17:00 UK time on the </w:t>
      </w:r>
      <w:proofErr w:type="gramStart"/>
      <w:r w:rsidR="00660AEC">
        <w:t>21</w:t>
      </w:r>
      <w:r w:rsidR="00660AEC" w:rsidRPr="00660AEC">
        <w:rPr>
          <w:vertAlign w:val="superscript"/>
        </w:rPr>
        <w:t>st</w:t>
      </w:r>
      <w:proofErr w:type="gramEnd"/>
      <w:r w:rsidR="00660AEC">
        <w:t xml:space="preserve"> </w:t>
      </w:r>
      <w:r w:rsidR="00055AC4">
        <w:t>February</w:t>
      </w:r>
      <w:r w:rsidRPr="00522BA7">
        <w:t xml:space="preserve"> 20</w:t>
      </w:r>
      <w:r w:rsidR="00055AC4">
        <w:t>22</w:t>
      </w:r>
      <w:r w:rsidR="00522BA7" w:rsidRPr="00522BA7">
        <w:t>.</w:t>
      </w:r>
      <w:r w:rsidRPr="00522BA7">
        <w:t xml:space="preserve">  Failure to EOI may result in your tender being rejected.</w:t>
      </w:r>
      <w:r w:rsidRPr="00522BA7">
        <w:tab/>
      </w:r>
    </w:p>
    <w:p w14:paraId="65326435" w14:textId="0862E471" w:rsidR="005E786A" w:rsidRPr="00522BA7" w:rsidRDefault="005E786A" w:rsidP="003332F1">
      <w:pPr>
        <w:pStyle w:val="ITTBody"/>
      </w:pPr>
      <w:r w:rsidRPr="00522BA7">
        <w:lastRenderedPageBreak/>
        <w:t xml:space="preserve">The tender submission offer must be returned no later than </w:t>
      </w:r>
      <w:r w:rsidR="00D97D71" w:rsidRPr="00522BA7">
        <w:rPr>
          <w:b/>
        </w:rPr>
        <w:t>17</w:t>
      </w:r>
      <w:r w:rsidRPr="00522BA7">
        <w:rPr>
          <w:b/>
        </w:rPr>
        <w:t>:00 (</w:t>
      </w:r>
      <w:r w:rsidR="00D97D71" w:rsidRPr="00522BA7">
        <w:rPr>
          <w:b/>
        </w:rPr>
        <w:t>5</w:t>
      </w:r>
      <w:r w:rsidRPr="00522BA7">
        <w:rPr>
          <w:b/>
        </w:rPr>
        <w:t>.00</w:t>
      </w:r>
      <w:r w:rsidR="00D97D71" w:rsidRPr="00522BA7">
        <w:rPr>
          <w:b/>
        </w:rPr>
        <w:t>pm</w:t>
      </w:r>
      <w:r w:rsidRPr="00522BA7">
        <w:rPr>
          <w:b/>
        </w:rPr>
        <w:t xml:space="preserve">) UK time on </w:t>
      </w:r>
      <w:r w:rsidR="00522BA7" w:rsidRPr="00522BA7">
        <w:rPr>
          <w:b/>
        </w:rPr>
        <w:t>2</w:t>
      </w:r>
      <w:r w:rsidR="00660AEC">
        <w:rPr>
          <w:b/>
        </w:rPr>
        <w:t>5</w:t>
      </w:r>
      <w:r w:rsidR="00660AEC" w:rsidRPr="00660AEC">
        <w:rPr>
          <w:b/>
          <w:vertAlign w:val="superscript"/>
        </w:rPr>
        <w:t>th</w:t>
      </w:r>
      <w:r w:rsidR="00660AEC">
        <w:rPr>
          <w:b/>
        </w:rPr>
        <w:t xml:space="preserve"> </w:t>
      </w:r>
      <w:r w:rsidR="00055AC4">
        <w:rPr>
          <w:b/>
        </w:rPr>
        <w:t>February 2022</w:t>
      </w:r>
    </w:p>
    <w:p w14:paraId="593B2576" w14:textId="77777777" w:rsidR="005E786A" w:rsidRPr="00481BA6" w:rsidRDefault="005E786A" w:rsidP="003332F1">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4" w:history="1">
        <w:r w:rsidRPr="00481BA6">
          <w:rPr>
            <w:rStyle w:val="Hyperlink"/>
          </w:rPr>
          <w:t>contract.bids@nice.org.uk</w:t>
        </w:r>
      </w:hyperlink>
    </w:p>
    <w:p w14:paraId="4D190266" w14:textId="71E3DB29" w:rsidR="001D0DA8" w:rsidRPr="004E1118" w:rsidRDefault="001D0DA8" w:rsidP="003332F1">
      <w:pPr>
        <w:pStyle w:val="ITTBody"/>
      </w:pPr>
      <w:r w:rsidRPr="00481BA6">
        <w:t xml:space="preserve">The following appendices </w:t>
      </w:r>
      <w:r w:rsidR="006964EA" w:rsidRPr="00481BA6">
        <w:rPr>
          <w:b/>
        </w:rPr>
        <w:t>only</w:t>
      </w:r>
      <w:r w:rsidRPr="00481BA6">
        <w:t xml:space="preserve"> </w:t>
      </w:r>
      <w:r w:rsidR="005E786A" w:rsidRPr="00481BA6">
        <w:t xml:space="preserve">must be </w:t>
      </w:r>
      <w:r w:rsidR="005E786A" w:rsidRPr="00481BA6">
        <w:rPr>
          <w:b/>
        </w:rPr>
        <w:t>sign</w:t>
      </w:r>
      <w:r w:rsidR="00055AC4">
        <w:rPr>
          <w:b/>
        </w:rPr>
        <w:t>ed</w:t>
      </w:r>
      <w:r w:rsidR="005E786A" w:rsidRPr="00481BA6">
        <w:t xml:space="preserve"> </w:t>
      </w:r>
      <w:r w:rsidRPr="00481BA6">
        <w:t>and</w:t>
      </w:r>
      <w:r w:rsidR="00055AC4">
        <w:t xml:space="preserve"> submitted with the offer</w:t>
      </w:r>
      <w:r w:rsidRPr="004E1118">
        <w:t>:</w:t>
      </w:r>
    </w:p>
    <w:p w14:paraId="537DD76C" w14:textId="5F41762B" w:rsidR="005076E0" w:rsidRPr="00481BA6" w:rsidRDefault="005076E0" w:rsidP="0060434D">
      <w:pPr>
        <w:pStyle w:val="ITTBullet"/>
        <w:numPr>
          <w:ilvl w:val="0"/>
          <w:numId w:val="5"/>
        </w:numPr>
      </w:pPr>
      <w:r w:rsidRPr="00481BA6">
        <w:t>Pricing</w:t>
      </w:r>
      <w:r w:rsidR="00D97D71">
        <w:t xml:space="preserve"> Document</w:t>
      </w:r>
    </w:p>
    <w:p w14:paraId="6A3C1949" w14:textId="77777777" w:rsidR="00461B1B" w:rsidRPr="004E1118" w:rsidRDefault="00461B1B" w:rsidP="001D0DA8">
      <w:pPr>
        <w:pStyle w:val="ITTBullet"/>
        <w:rPr>
          <w:b/>
        </w:rPr>
      </w:pPr>
      <w:r w:rsidRPr="004E1118">
        <w:rPr>
          <w:b/>
        </w:rPr>
        <w:t>Forms requiring original signatures:</w:t>
      </w:r>
    </w:p>
    <w:p w14:paraId="1DBE384E" w14:textId="1EA2E475" w:rsidR="001D0DA8" w:rsidRPr="00481BA6" w:rsidRDefault="001D0DA8" w:rsidP="0060434D">
      <w:pPr>
        <w:pStyle w:val="ITTBullet"/>
        <w:numPr>
          <w:ilvl w:val="0"/>
          <w:numId w:val="4"/>
        </w:numPr>
      </w:pPr>
      <w:r w:rsidRPr="00481BA6">
        <w:t>Form of Offer</w:t>
      </w:r>
    </w:p>
    <w:p w14:paraId="28319546" w14:textId="72D7D1FD" w:rsidR="005076E0" w:rsidRPr="00481BA6" w:rsidRDefault="005076E0" w:rsidP="0060434D">
      <w:pPr>
        <w:pStyle w:val="ITTBullet"/>
        <w:numPr>
          <w:ilvl w:val="0"/>
          <w:numId w:val="4"/>
        </w:numPr>
      </w:pPr>
      <w:r w:rsidRPr="00481BA6">
        <w:t>Competing Interests</w:t>
      </w:r>
      <w:r w:rsidR="004E1118">
        <w:t xml:space="preserve"> form</w:t>
      </w:r>
    </w:p>
    <w:p w14:paraId="3A968CD7" w14:textId="77A82C56" w:rsidR="001D0DA8" w:rsidRPr="00481BA6" w:rsidRDefault="001D0DA8" w:rsidP="0060434D">
      <w:pPr>
        <w:pStyle w:val="ITTBullet"/>
        <w:numPr>
          <w:ilvl w:val="0"/>
          <w:numId w:val="4"/>
        </w:numPr>
      </w:pPr>
      <w:r w:rsidRPr="00481BA6">
        <w:t>Redaction Requests</w:t>
      </w:r>
      <w:r w:rsidR="004E1118">
        <w:t xml:space="preserve"> form</w:t>
      </w:r>
    </w:p>
    <w:p w14:paraId="4275A7CE" w14:textId="77777777" w:rsidR="005E786A" w:rsidRPr="00481BA6" w:rsidRDefault="005E786A" w:rsidP="003332F1">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3332F1">
      <w:pPr>
        <w:pStyle w:val="ITTBody"/>
      </w:pPr>
      <w:r w:rsidRPr="00481BA6">
        <w:t>All offers must be submitted in GBP sterling and must be exclusive of Value Added Tax (VAT).</w:t>
      </w:r>
    </w:p>
    <w:p w14:paraId="1AA4D9CA" w14:textId="77777777" w:rsidR="005E786A" w:rsidRPr="00481BA6" w:rsidRDefault="00296648" w:rsidP="003332F1">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rsidP="003332F1">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s are advised neither to make any assumptions about their past or current supplier relationships with NICE, nor to assume that such prior business relationships will be taken into account in the evaluation procedure.</w:t>
      </w:r>
    </w:p>
    <w:p w14:paraId="644DFF49" w14:textId="77777777" w:rsidR="00E3450D" w:rsidRPr="00481BA6" w:rsidRDefault="00E3450D" w:rsidP="003332F1">
      <w:pPr>
        <w:pStyle w:val="ITTBody"/>
      </w:pPr>
      <w:r w:rsidRPr="00481BA6">
        <w:t>NICE reserves the right at any time:</w:t>
      </w:r>
    </w:p>
    <w:p w14:paraId="1F4786C3" w14:textId="77777777" w:rsidR="00E3450D" w:rsidRPr="004E1118" w:rsidRDefault="0092582E" w:rsidP="003332F1">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r w:rsidR="004122C6" w:rsidRPr="004E1118">
        <w:t>tender</w:t>
      </w:r>
      <w:r w:rsidRPr="004E1118">
        <w:t>;</w:t>
      </w:r>
    </w:p>
    <w:p w14:paraId="1609A841" w14:textId="77777777" w:rsidR="00E3450D" w:rsidRPr="004E1118" w:rsidRDefault="0092582E" w:rsidP="003332F1">
      <w:pPr>
        <w:pStyle w:val="ITTBodyLevel2"/>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separately</w:t>
      </w:r>
      <w:r w:rsidR="005141A5" w:rsidRPr="004E1118">
        <w:t>;</w:t>
      </w:r>
      <w:r w:rsidR="005E786A" w:rsidRPr="004E1118">
        <w:t xml:space="preserve"> </w:t>
      </w:r>
    </w:p>
    <w:p w14:paraId="0B888F0C" w14:textId="77777777" w:rsidR="00E3450D" w:rsidRPr="004E1118" w:rsidRDefault="005E786A" w:rsidP="003332F1">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procurement</w:t>
      </w:r>
      <w:r w:rsidR="005141A5" w:rsidRPr="004E1118">
        <w:t>;</w:t>
      </w:r>
    </w:p>
    <w:p w14:paraId="10E47323" w14:textId="77777777" w:rsidR="005E786A" w:rsidRPr="004E1118" w:rsidRDefault="005E786A" w:rsidP="003332F1">
      <w:pPr>
        <w:pStyle w:val="ITTBodyLevel2"/>
      </w:pPr>
      <w:r w:rsidRPr="004E1118">
        <w:t>to terminate this procurement at any time</w:t>
      </w:r>
      <w:r w:rsidR="005141A5" w:rsidRPr="004E1118">
        <w:t>;</w:t>
      </w:r>
      <w:r w:rsidRPr="004E1118">
        <w:t xml:space="preserve"> </w:t>
      </w:r>
    </w:p>
    <w:p w14:paraId="2721CCE6" w14:textId="77777777" w:rsidR="002407F5" w:rsidRPr="004E1118" w:rsidRDefault="002407F5" w:rsidP="003332F1">
      <w:pPr>
        <w:pStyle w:val="ITTBodyLevel2"/>
      </w:pPr>
      <w:r w:rsidRPr="004E1118">
        <w:t xml:space="preserve">to require </w:t>
      </w:r>
      <w:r w:rsidR="00296648" w:rsidRPr="004E1118">
        <w:t>Supplier</w:t>
      </w:r>
      <w:r w:rsidRPr="004E1118">
        <w:t xml:space="preserve">s to provide additional information supplementing or clarifying any of the information provided in response to the requests set out in </w:t>
      </w:r>
      <w:r w:rsidRPr="004E1118">
        <w:lastRenderedPageBreak/>
        <w:t>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77777777" w:rsidR="002407F5" w:rsidRPr="00481BA6" w:rsidRDefault="005E786A" w:rsidP="003332F1">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 </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3332F1">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3332F1">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3332F1">
      <w:pPr>
        <w:pStyle w:val="ITTheading2"/>
      </w:pPr>
      <w:bookmarkStart w:id="43" w:name="_Toc476664596"/>
      <w:r w:rsidRPr="00481BA6">
        <w:t>Non Compliance and/or disqualification</w:t>
      </w:r>
      <w:bookmarkEnd w:id="43"/>
    </w:p>
    <w:p w14:paraId="0CF11FC4" w14:textId="77777777" w:rsidR="005E786A" w:rsidRPr="00481BA6" w:rsidRDefault="005E786A" w:rsidP="003332F1">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tender</w:t>
      </w:r>
      <w:r w:rsidRPr="00481BA6">
        <w:t>;</w:t>
      </w:r>
    </w:p>
    <w:p w14:paraId="06752435" w14:textId="77777777" w:rsidR="00F55E87" w:rsidRPr="00481BA6" w:rsidRDefault="005141A5" w:rsidP="0060434D">
      <w:pPr>
        <w:pStyle w:val="ITTBullet"/>
        <w:numPr>
          <w:ilvl w:val="0"/>
          <w:numId w:val="6"/>
        </w:numPr>
      </w:pPr>
      <w:r w:rsidRPr="00481BA6">
        <w:t>d</w:t>
      </w:r>
      <w:r w:rsidR="00F55E87" w:rsidRPr="00481BA6">
        <w:t>oes not follow the instruction to tender guidance</w:t>
      </w:r>
      <w:r w:rsidRPr="00481BA6">
        <w:t>;</w:t>
      </w:r>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omitted</w:t>
      </w:r>
      <w:r w:rsidRPr="00481BA6">
        <w:t>;</w:t>
      </w:r>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3332F1">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53253C">
      <w:pPr>
        <w:pStyle w:val="ITTHeading1"/>
      </w:pPr>
      <w:bookmarkStart w:id="44" w:name="_Toc476664597"/>
      <w:r w:rsidRPr="00481BA6">
        <w:t>Queries about the Procurement</w:t>
      </w:r>
      <w:bookmarkEnd w:id="38"/>
      <w:bookmarkEnd w:id="39"/>
      <w:bookmarkEnd w:id="40"/>
      <w:bookmarkEnd w:id="44"/>
    </w:p>
    <w:p w14:paraId="6436DCD1" w14:textId="7DC56E60" w:rsidR="008F0AD1" w:rsidRPr="00481BA6" w:rsidRDefault="008F0AD1" w:rsidP="003332F1">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C37E14">
        <w:t>10</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3332F1">
      <w:pPr>
        <w:pStyle w:val="ITTBody"/>
      </w:pPr>
      <w:r w:rsidRPr="00481BA6">
        <w:lastRenderedPageBreak/>
        <w:t xml:space="preserve">NICE </w:t>
      </w:r>
      <w:r w:rsidR="00112288" w:rsidRPr="00481BA6">
        <w:t xml:space="preserve">will </w:t>
      </w:r>
      <w:r w:rsidRPr="00481BA6">
        <w:t>ensure that all applicants receive equal treatment</w:t>
      </w:r>
      <w:r w:rsidR="00112288" w:rsidRPr="00481BA6">
        <w:t xml:space="preserve"> during this procurement</w:t>
      </w:r>
      <w:r w:rsidRPr="00481BA6">
        <w:t xml:space="preserve"> and we will share all information requests and responses with all applicants</w:t>
      </w:r>
      <w:r w:rsidR="00603AD8" w:rsidRPr="00481BA6">
        <w:t xml:space="preserve">.  </w:t>
      </w:r>
      <w:r w:rsidRPr="00481BA6">
        <w:t xml:space="preserve"> </w:t>
      </w:r>
    </w:p>
    <w:p w14:paraId="5D10A09F" w14:textId="4FD6BBE7" w:rsidR="00BD0C06" w:rsidRPr="00481BA6" w:rsidRDefault="008F0AD1" w:rsidP="003332F1">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 xml:space="preserve">The final clarification responses will be issued no less than </w:t>
      </w:r>
      <w:r w:rsidR="00055AC4">
        <w:t>3</w:t>
      </w:r>
      <w:r w:rsidR="00023DD5" w:rsidRPr="00481BA6">
        <w:t xml:space="preserve"> days prior to the tender submission deadline.</w:t>
      </w:r>
    </w:p>
    <w:p w14:paraId="61EEE640" w14:textId="6E8C93BF" w:rsidR="008F0AD1" w:rsidRPr="004E1118" w:rsidRDefault="008F0AD1" w:rsidP="003332F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3332F1">
        <w:t>10</w:t>
      </w:r>
      <w:r w:rsidRPr="004E1118">
        <w:t>.</w:t>
      </w:r>
    </w:p>
    <w:p w14:paraId="25041412" w14:textId="77777777" w:rsidR="00023DD5" w:rsidRPr="00481BA6" w:rsidRDefault="008F0AD1" w:rsidP="003332F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671653F2" w:rsidR="00A83EA5" w:rsidRPr="00481BA6" w:rsidRDefault="008F0AD1" w:rsidP="003332F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5" w:name="_Toc268272708"/>
      <w:bookmarkStart w:id="46" w:name="_Toc268686442"/>
      <w:r w:rsidR="006964EA" w:rsidRPr="004E1118">
        <w:t xml:space="preserve"> </w:t>
      </w:r>
      <w:r w:rsidR="003332F1">
        <w:t>9</w:t>
      </w:r>
      <w:r w:rsidR="006964EA" w:rsidRPr="004E1118">
        <w:t>.5</w:t>
      </w:r>
      <w:r w:rsidR="00BD0C06" w:rsidRPr="004E1118">
        <w:t>.</w:t>
      </w:r>
    </w:p>
    <w:p w14:paraId="3B78A252" w14:textId="77777777" w:rsidR="008F0AD1" w:rsidRPr="00481BA6" w:rsidRDefault="008F0AD1" w:rsidP="0053253C">
      <w:pPr>
        <w:pStyle w:val="ITTHeading1"/>
      </w:pPr>
      <w:bookmarkStart w:id="47" w:name="_Toc297644413"/>
      <w:bookmarkStart w:id="48" w:name="_Toc476664598"/>
      <w:r w:rsidRPr="00481BA6">
        <w:t>NICE’s Named Point of Contact</w:t>
      </w:r>
      <w:bookmarkEnd w:id="45"/>
      <w:bookmarkEnd w:id="46"/>
      <w:bookmarkEnd w:id="47"/>
      <w:bookmarkEnd w:id="48"/>
    </w:p>
    <w:p w14:paraId="1DF7E7D4" w14:textId="77777777" w:rsidR="008F0AD1" w:rsidRPr="00481BA6" w:rsidRDefault="008F0AD1" w:rsidP="003332F1">
      <w:pPr>
        <w:pStyle w:val="ITTBody"/>
      </w:pPr>
      <w:r w:rsidRPr="00481BA6">
        <w:t>NICE’s named point of contact for this procurement is:</w:t>
      </w:r>
    </w:p>
    <w:p w14:paraId="2D72B0FE" w14:textId="56D616CA" w:rsidR="008F0AD1" w:rsidRDefault="00C37E14" w:rsidP="004E1118">
      <w:pPr>
        <w:ind w:left="1134"/>
        <w:rPr>
          <w:rFonts w:ascii="Arial" w:hAnsi="Arial" w:cs="Arial"/>
          <w:lang w:val="en-GB"/>
        </w:rPr>
      </w:pPr>
      <w:r w:rsidRPr="00C37E14">
        <w:rPr>
          <w:rFonts w:ascii="Arial" w:hAnsi="Arial" w:cs="Arial"/>
          <w:lang w:val="en-GB"/>
        </w:rPr>
        <w:t>Barney Wilkinson</w:t>
      </w:r>
      <w:r w:rsidR="008F0AD1" w:rsidRPr="004E1118">
        <w:rPr>
          <w:rFonts w:ascii="Arial" w:hAnsi="Arial" w:cs="Arial"/>
          <w:lang w:val="en-GB"/>
        </w:rPr>
        <w:br/>
        <w:t>National Institute for Health and Clinical Excellence</w:t>
      </w:r>
      <w:r w:rsidR="004E1118">
        <w:rPr>
          <w:rFonts w:ascii="Arial" w:hAnsi="Arial" w:cs="Arial"/>
          <w:lang w:val="en-GB"/>
        </w:rPr>
        <w:br/>
      </w:r>
      <w:r>
        <w:rPr>
          <w:rFonts w:ascii="Arial" w:hAnsi="Arial" w:cs="Arial"/>
          <w:lang w:val="en-GB"/>
        </w:rPr>
        <w:t>2 Redman Place</w:t>
      </w:r>
      <w:r>
        <w:rPr>
          <w:rFonts w:ascii="Arial" w:hAnsi="Arial" w:cs="Arial"/>
          <w:lang w:val="en-GB"/>
        </w:rPr>
        <w:br/>
        <w:t>London E20 1JQ</w:t>
      </w:r>
      <w:r w:rsidR="008F0AD1" w:rsidRPr="004E1118">
        <w:rPr>
          <w:rFonts w:ascii="Arial" w:hAnsi="Arial" w:cs="Arial"/>
          <w:lang w:val="en-GB"/>
        </w:rPr>
        <w:t> </w:t>
      </w:r>
    </w:p>
    <w:p w14:paraId="23FCC25D" w14:textId="06A6B70B" w:rsidR="008F0AD1" w:rsidRPr="004E1118" w:rsidRDefault="008F0AD1" w:rsidP="004E1118">
      <w:pPr>
        <w:ind w:left="1134"/>
        <w:rPr>
          <w:rFonts w:ascii="Arial" w:hAnsi="Arial" w:cs="Arial"/>
          <w:lang w:val="en-GB"/>
        </w:rPr>
      </w:pPr>
      <w:r w:rsidRPr="004E1118">
        <w:rPr>
          <w:rFonts w:ascii="Arial" w:hAnsi="Arial" w:cs="Arial"/>
          <w:lang w:val="en-GB"/>
        </w:rPr>
        <w:t xml:space="preserve">Tel: </w:t>
      </w:r>
      <w:r w:rsidR="00C37E14">
        <w:rPr>
          <w:rFonts w:ascii="Arial" w:hAnsi="Arial" w:cs="Arial"/>
          <w:lang w:val="en-GB"/>
        </w:rPr>
        <w:t>0207 045 2023</w:t>
      </w:r>
    </w:p>
    <w:p w14:paraId="32B92534" w14:textId="4DBAF711" w:rsidR="008F0AD1" w:rsidRPr="004E1118"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5" w:history="1">
        <w:r w:rsidR="00C37E14" w:rsidRPr="00D9333B">
          <w:rPr>
            <w:rStyle w:val="Hyperlink"/>
            <w:rFonts w:ascii="Arial" w:hAnsi="Arial" w:cs="Arial"/>
            <w:lang w:val="en-GB"/>
          </w:rPr>
          <w:t>barney.wilkinson@nice.org.uk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77777777" w:rsidR="008F0AD1" w:rsidRPr="00481BA6" w:rsidRDefault="00296648" w:rsidP="0053253C">
      <w:pPr>
        <w:pStyle w:val="ITTHeading1"/>
      </w:pPr>
      <w:bookmarkStart w:id="49" w:name="_Toc268272709"/>
      <w:bookmarkStart w:id="50" w:name="_Toc268686443"/>
      <w:bookmarkStart w:id="51" w:name="_Toc297644414"/>
      <w:bookmarkStart w:id="52" w:name="_Toc476664599"/>
      <w:r w:rsidRPr="00481BA6">
        <w:t>Supplier</w:t>
      </w:r>
      <w:r w:rsidR="000B01E8" w:rsidRPr="00481BA6">
        <w:t>s</w:t>
      </w:r>
      <w:r w:rsidR="008F0AD1" w:rsidRPr="00481BA6">
        <w:t xml:space="preserve"> Named Point of Contact</w:t>
      </w:r>
      <w:bookmarkEnd w:id="49"/>
      <w:bookmarkEnd w:id="50"/>
      <w:bookmarkEnd w:id="51"/>
      <w:bookmarkEnd w:id="52"/>
    </w:p>
    <w:p w14:paraId="20EBD5E4" w14:textId="77777777" w:rsidR="00A83EA5" w:rsidRPr="00481BA6" w:rsidRDefault="00296648" w:rsidP="003332F1">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53253C">
      <w:pPr>
        <w:pStyle w:val="ITTHeading1"/>
      </w:pPr>
      <w:bookmarkStart w:id="53" w:name="_Toc268272711"/>
      <w:bookmarkStart w:id="54" w:name="_Toc268686445"/>
      <w:bookmarkStart w:id="55" w:name="_Toc297644416"/>
      <w:bookmarkStart w:id="56" w:name="_Toc476664600"/>
      <w:r w:rsidRPr="00481BA6">
        <w:t>Additional Information</w:t>
      </w:r>
      <w:bookmarkEnd w:id="53"/>
      <w:bookmarkEnd w:id="54"/>
      <w:bookmarkEnd w:id="55"/>
      <w:bookmarkEnd w:id="56"/>
    </w:p>
    <w:p w14:paraId="54B45482" w14:textId="77777777" w:rsidR="00603AD8" w:rsidRPr="00481BA6" w:rsidRDefault="008F0AD1" w:rsidP="003332F1">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53253C">
      <w:pPr>
        <w:pStyle w:val="ITTHeading1"/>
      </w:pPr>
      <w:bookmarkStart w:id="57" w:name="_Toc268272712"/>
      <w:bookmarkStart w:id="58" w:name="_Toc268686446"/>
      <w:bookmarkStart w:id="59" w:name="_Toc297644417"/>
      <w:bookmarkStart w:id="60" w:name="_Toc476664601"/>
      <w:r w:rsidRPr="00481BA6">
        <w:lastRenderedPageBreak/>
        <w:t>Freedom of Information</w:t>
      </w:r>
      <w:bookmarkEnd w:id="57"/>
      <w:bookmarkEnd w:id="58"/>
      <w:bookmarkEnd w:id="59"/>
      <w:bookmarkEnd w:id="60"/>
      <w:r w:rsidRPr="00481BA6">
        <w:t xml:space="preserve"> </w:t>
      </w:r>
    </w:p>
    <w:p w14:paraId="1613E42A" w14:textId="77777777" w:rsidR="008F0AD1" w:rsidRPr="00481BA6" w:rsidRDefault="008F0AD1" w:rsidP="003332F1">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3332F1">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clearly identify such information as commercially sensitive;</w:t>
      </w:r>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06AEE562" w:rsidR="008F0AD1" w:rsidRPr="00481BA6" w:rsidRDefault="008F0AD1" w:rsidP="003332F1">
      <w:pPr>
        <w:pStyle w:val="ITTBody"/>
      </w:pPr>
      <w:r w:rsidRPr="00481BA6">
        <w:t xml:space="preserve">Please submit responses to </w:t>
      </w:r>
      <w:r w:rsidR="00296648" w:rsidRPr="00481BA6">
        <w:t>1</w:t>
      </w:r>
      <w:r w:rsidR="00C37E14">
        <w:t>3</w:t>
      </w:r>
      <w:r w:rsidR="00F71F88">
        <w:t>.2</w:t>
      </w:r>
      <w:r w:rsidR="006964EA" w:rsidRPr="00481BA6">
        <w:t xml:space="preserve"> as an Annex</w:t>
      </w:r>
      <w:r w:rsidRPr="00481BA6">
        <w:t xml:space="preserve"> with the completed tender offer.</w:t>
      </w:r>
    </w:p>
    <w:p w14:paraId="48BB140A" w14:textId="77777777" w:rsidR="008F0AD1" w:rsidRPr="00481BA6" w:rsidRDefault="008F0AD1" w:rsidP="003332F1">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53253C">
      <w:pPr>
        <w:pStyle w:val="ITTHeading1"/>
      </w:pPr>
      <w:bookmarkStart w:id="61" w:name="_Toc297644418"/>
      <w:bookmarkStart w:id="62" w:name="_Toc476664602"/>
      <w:r w:rsidRPr="00481BA6">
        <w:t>Procurement Transparency</w:t>
      </w:r>
      <w:bookmarkEnd w:id="61"/>
      <w:bookmarkEnd w:id="62"/>
    </w:p>
    <w:p w14:paraId="378DA179" w14:textId="77777777" w:rsidR="00586FBC" w:rsidRPr="00481BA6" w:rsidRDefault="00452CDF" w:rsidP="003332F1">
      <w:pPr>
        <w:pStyle w:val="ITTBody"/>
      </w:pPr>
      <w:r w:rsidRPr="00481BA6">
        <w:t>In light of the Coalition G</w:t>
      </w:r>
      <w:r w:rsidR="008F0AD1" w:rsidRPr="00481BA6">
        <w:t>overnment</w:t>
      </w:r>
      <w:r w:rsidRPr="00481BA6">
        <w:t>’</w:t>
      </w:r>
      <w:r w:rsidR="008F0AD1" w:rsidRPr="00481BA6">
        <w:t xml:space="preserve">s 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77777777" w:rsidR="008F0AD1" w:rsidRPr="00481BA6" w:rsidRDefault="008F0AD1" w:rsidP="003332F1">
      <w:pPr>
        <w:pStyle w:val="ITTBody"/>
      </w:pPr>
      <w:r w:rsidRPr="00481BA6">
        <w:t xml:space="preserve">In some circumstances, limited redactions will be made to some contracts before they are published in order to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EU regulations and the UK governments Transparency Agenda. Please do not hesitate to contact us if you require clarity upon this point.</w:t>
      </w:r>
    </w:p>
    <w:p w14:paraId="5877A18B" w14:textId="77777777" w:rsidR="008F0AD1" w:rsidRPr="00481BA6" w:rsidRDefault="008F0AD1" w:rsidP="003332F1">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rsidP="0053253C">
      <w:pPr>
        <w:pStyle w:val="ITTHeading1"/>
      </w:pPr>
      <w:bookmarkStart w:id="63" w:name="_Toc290891498"/>
      <w:bookmarkStart w:id="64" w:name="_Toc290891770"/>
      <w:bookmarkStart w:id="65" w:name="_Toc297644419"/>
      <w:bookmarkStart w:id="66" w:name="_Toc476664603"/>
      <w:bookmarkStart w:id="67" w:name="_Toc268272710"/>
      <w:bookmarkStart w:id="68" w:name="_Toc268686444"/>
      <w:r w:rsidRPr="00481BA6">
        <w:t xml:space="preserve">Tender </w:t>
      </w:r>
      <w:r w:rsidR="008F0AD1" w:rsidRPr="00481BA6">
        <w:t>Evaluation and Selection Criteria</w:t>
      </w:r>
      <w:bookmarkEnd w:id="63"/>
      <w:bookmarkEnd w:id="64"/>
      <w:bookmarkEnd w:id="65"/>
      <w:bookmarkEnd w:id="66"/>
    </w:p>
    <w:p w14:paraId="5EFF7C60" w14:textId="77777777" w:rsidR="008F0AD1" w:rsidRPr="00481BA6" w:rsidRDefault="008F0AD1" w:rsidP="003332F1">
      <w:pPr>
        <w:pStyle w:val="ITTheading2"/>
      </w:pPr>
      <w:bookmarkStart w:id="69" w:name="_Toc297644420"/>
      <w:bookmarkStart w:id="70" w:name="_Toc476664604"/>
      <w:r w:rsidRPr="00481BA6">
        <w:lastRenderedPageBreak/>
        <w:t>Evaluation</w:t>
      </w:r>
      <w:bookmarkEnd w:id="69"/>
      <w:bookmarkEnd w:id="70"/>
    </w:p>
    <w:p w14:paraId="0A535981" w14:textId="4BE70D70" w:rsidR="008F0AD1" w:rsidRPr="00481BA6" w:rsidRDefault="008F0AD1" w:rsidP="003332F1">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3332F1">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3332F1">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6012512B" w:rsidR="009D5DF9" w:rsidRDefault="00B66F91" w:rsidP="003332F1">
      <w:pPr>
        <w:pStyle w:val="ITTBodyLevel2"/>
      </w:pPr>
      <w:r w:rsidRPr="00481BA6">
        <w:t xml:space="preserve">Bidders should note that cost is a factor in this procurement and represents </w:t>
      </w:r>
      <w:r w:rsidR="007626A7">
        <w:t>3</w:t>
      </w:r>
      <w:r w:rsidR="00D833EB">
        <w:t>0</w:t>
      </w:r>
      <w:r w:rsidRPr="00481BA6">
        <w:t>% of the overall score.</w:t>
      </w:r>
    </w:p>
    <w:p w14:paraId="167FAF63" w14:textId="77777777" w:rsidR="00D97D71" w:rsidRDefault="00D97D71" w:rsidP="003332F1">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5847CE" w14:paraId="2602DA98" w14:textId="77777777" w:rsidTr="00757554">
        <w:trPr>
          <w:jc w:val="center"/>
        </w:trPr>
        <w:tc>
          <w:tcPr>
            <w:tcW w:w="1449" w:type="dxa"/>
          </w:tcPr>
          <w:p w14:paraId="21A5EDB7" w14:textId="366016BF" w:rsidR="005847CE" w:rsidRPr="00EF4333" w:rsidRDefault="005847CE" w:rsidP="00EF4333">
            <w:pPr>
              <w:pStyle w:val="ITTParagraphLevel3"/>
              <w:ind w:hanging="1077"/>
              <w:rPr>
                <w:b/>
                <w:sz w:val="28"/>
                <w:szCs w:val="28"/>
              </w:rPr>
            </w:pPr>
            <w:bookmarkStart w:id="71" w:name="_Toc468718647"/>
            <w:bookmarkStart w:id="72" w:name="_Toc468794679"/>
            <w:bookmarkStart w:id="73" w:name="_Toc297644421"/>
            <w:r w:rsidRPr="00EF4333">
              <w:rPr>
                <w:b/>
                <w:sz w:val="28"/>
                <w:szCs w:val="28"/>
              </w:rPr>
              <w:t>Stage 1</w:t>
            </w:r>
            <w:bookmarkEnd w:id="71"/>
            <w:bookmarkEnd w:id="72"/>
          </w:p>
        </w:tc>
        <w:tc>
          <w:tcPr>
            <w:tcW w:w="3969" w:type="dxa"/>
          </w:tcPr>
          <w:p w14:paraId="759D52CE" w14:textId="5888000A" w:rsidR="005847CE" w:rsidRPr="0060434D" w:rsidRDefault="005847CE" w:rsidP="00B377AB">
            <w:pPr>
              <w:pStyle w:val="ITTParagraphLevel3"/>
              <w:tabs>
                <w:tab w:val="clear" w:pos="1077"/>
              </w:tabs>
              <w:ind w:left="281" w:firstLine="0"/>
              <w:rPr>
                <w:b/>
              </w:rPr>
            </w:pPr>
            <w:bookmarkStart w:id="74" w:name="_Toc468718655"/>
            <w:bookmarkStart w:id="75" w:name="_Toc468794687"/>
            <w:r w:rsidRPr="00EF4333">
              <w:t>03_</w:t>
            </w:r>
            <w:r>
              <w:t>NICEID</w:t>
            </w:r>
            <w:r w:rsidRPr="00EF4333">
              <w:t>_Bidders Response Document to ITT</w:t>
            </w:r>
            <w:bookmarkEnd w:id="74"/>
            <w:bookmarkEnd w:id="75"/>
          </w:p>
        </w:tc>
        <w:tc>
          <w:tcPr>
            <w:tcW w:w="2369" w:type="dxa"/>
          </w:tcPr>
          <w:p w14:paraId="7F471B1A" w14:textId="77777777" w:rsidR="005847CE" w:rsidRPr="00EF4333" w:rsidRDefault="005847CE" w:rsidP="00EF4333">
            <w:pPr>
              <w:pStyle w:val="ITTParagraphLevel3"/>
              <w:rPr>
                <w:b/>
                <w:sz w:val="28"/>
                <w:szCs w:val="28"/>
              </w:rPr>
            </w:pPr>
            <w:bookmarkStart w:id="76" w:name="_Toc468718656"/>
            <w:bookmarkStart w:id="77" w:name="_Toc468794688"/>
            <w:r w:rsidRPr="00EF4333">
              <w:rPr>
                <w:b/>
                <w:sz w:val="28"/>
                <w:szCs w:val="28"/>
              </w:rPr>
              <w:t>Evaluation</w:t>
            </w:r>
            <w:bookmarkEnd w:id="76"/>
            <w:bookmarkEnd w:id="77"/>
            <w:r w:rsidRPr="00EF4333">
              <w:rPr>
                <w:b/>
                <w:sz w:val="28"/>
                <w:szCs w:val="28"/>
              </w:rPr>
              <w:t xml:space="preserve"> </w:t>
            </w:r>
          </w:p>
          <w:p w14:paraId="2F7E940F" w14:textId="07A503A9" w:rsidR="005847CE" w:rsidRPr="00EF4333" w:rsidRDefault="005847CE" w:rsidP="00EF4333">
            <w:pPr>
              <w:pStyle w:val="ITTParagraphLevel3"/>
              <w:tabs>
                <w:tab w:val="clear" w:pos="1077"/>
              </w:tabs>
              <w:ind w:left="281" w:firstLine="0"/>
            </w:pPr>
            <w:bookmarkStart w:id="78" w:name="_Toc468718657"/>
            <w:bookmarkStart w:id="79" w:name="_Toc468794689"/>
            <w:r w:rsidRPr="00EF4333">
              <w:t xml:space="preserve">as described in </w:t>
            </w:r>
            <w:r w:rsidR="00D833EB">
              <w:t>15</w:t>
            </w:r>
            <w:r w:rsidRPr="00EF4333">
              <w:t>.3</w:t>
            </w:r>
            <w:bookmarkEnd w:id="78"/>
            <w:bookmarkEnd w:id="79"/>
          </w:p>
        </w:tc>
      </w:tr>
      <w:tr w:rsidR="005847CE" w14:paraId="3E5259EA" w14:textId="77777777" w:rsidTr="00757554">
        <w:trPr>
          <w:jc w:val="center"/>
        </w:trPr>
        <w:tc>
          <w:tcPr>
            <w:tcW w:w="1449" w:type="dxa"/>
          </w:tcPr>
          <w:p w14:paraId="70C7B29A" w14:textId="0632ADF5" w:rsidR="005847CE" w:rsidRPr="00EF4333" w:rsidRDefault="005847CE" w:rsidP="00EF4333">
            <w:pPr>
              <w:pStyle w:val="ITTParagraphLevel3"/>
              <w:ind w:hanging="1077"/>
              <w:rPr>
                <w:b/>
                <w:sz w:val="28"/>
                <w:szCs w:val="28"/>
              </w:rPr>
            </w:pPr>
            <w:bookmarkStart w:id="80" w:name="_Toc468718650"/>
            <w:bookmarkStart w:id="81" w:name="_Toc468794682"/>
            <w:r w:rsidRPr="00EF4333">
              <w:rPr>
                <w:b/>
                <w:sz w:val="28"/>
                <w:szCs w:val="28"/>
              </w:rPr>
              <w:t>Stage 2</w:t>
            </w:r>
            <w:bookmarkEnd w:id="80"/>
            <w:bookmarkEnd w:id="81"/>
          </w:p>
        </w:tc>
        <w:tc>
          <w:tcPr>
            <w:tcW w:w="3969" w:type="dxa"/>
          </w:tcPr>
          <w:p w14:paraId="381BBD53" w14:textId="104ADF06" w:rsidR="005847CE" w:rsidRPr="00EF4333" w:rsidRDefault="005847CE" w:rsidP="00B377AB">
            <w:pPr>
              <w:pStyle w:val="ITTParagraphLevel3"/>
              <w:tabs>
                <w:tab w:val="clear" w:pos="1077"/>
              </w:tabs>
              <w:ind w:left="281" w:firstLine="0"/>
            </w:pPr>
            <w:bookmarkStart w:id="82" w:name="_Toc468794691"/>
            <w:r w:rsidRPr="00EF4333">
              <w:t>Supplier interview (if required)</w:t>
            </w:r>
            <w:bookmarkEnd w:id="82"/>
          </w:p>
        </w:tc>
        <w:tc>
          <w:tcPr>
            <w:tcW w:w="2369" w:type="dxa"/>
          </w:tcPr>
          <w:p w14:paraId="69074A5F" w14:textId="77777777" w:rsidR="005847CE" w:rsidRPr="00EF4333" w:rsidRDefault="005847CE" w:rsidP="00EF4333">
            <w:pPr>
              <w:pStyle w:val="ITTParagraphLevel3"/>
              <w:rPr>
                <w:b/>
                <w:sz w:val="28"/>
                <w:szCs w:val="28"/>
              </w:rPr>
            </w:pPr>
            <w:bookmarkStart w:id="83" w:name="_Toc468718660"/>
            <w:bookmarkStart w:id="84" w:name="_Toc468794692"/>
            <w:r w:rsidRPr="00EF4333">
              <w:rPr>
                <w:b/>
                <w:sz w:val="28"/>
                <w:szCs w:val="28"/>
              </w:rPr>
              <w:t>Evaluation</w:t>
            </w:r>
            <w:bookmarkEnd w:id="83"/>
            <w:bookmarkEnd w:id="84"/>
            <w:r w:rsidRPr="00EF4333">
              <w:rPr>
                <w:b/>
                <w:sz w:val="28"/>
                <w:szCs w:val="28"/>
              </w:rPr>
              <w:t xml:space="preserve"> </w:t>
            </w:r>
          </w:p>
          <w:p w14:paraId="1B3AEAE7" w14:textId="52434A02" w:rsidR="005847CE" w:rsidRPr="0060434D" w:rsidRDefault="005847CE" w:rsidP="00EF4333">
            <w:pPr>
              <w:pStyle w:val="ITTParagraphLevel3"/>
              <w:tabs>
                <w:tab w:val="clear" w:pos="1077"/>
              </w:tabs>
              <w:ind w:left="281" w:firstLine="0"/>
              <w:rPr>
                <w:b/>
              </w:rPr>
            </w:pPr>
            <w:bookmarkStart w:id="85" w:name="_Toc468718661"/>
            <w:bookmarkStart w:id="86" w:name="_Toc468794693"/>
            <w:r w:rsidRPr="00EF4333">
              <w:t xml:space="preserve">as described </w:t>
            </w:r>
            <w:r w:rsidR="00D833EB">
              <w:t>15.3</w:t>
            </w:r>
            <w:bookmarkEnd w:id="85"/>
            <w:bookmarkEnd w:id="86"/>
          </w:p>
        </w:tc>
      </w:tr>
    </w:tbl>
    <w:p w14:paraId="3AEF66D2" w14:textId="53D46885" w:rsidR="0060434D" w:rsidRDefault="0060434D" w:rsidP="003332F1">
      <w:pPr>
        <w:pStyle w:val="ITTheading2"/>
        <w:numPr>
          <w:ilvl w:val="0"/>
          <w:numId w:val="0"/>
        </w:numPr>
        <w:ind w:left="1163"/>
      </w:pPr>
    </w:p>
    <w:p w14:paraId="6B62F179" w14:textId="2CF0F65F" w:rsidR="008F0AD1" w:rsidRPr="00481BA6" w:rsidRDefault="008F0AD1" w:rsidP="003332F1">
      <w:pPr>
        <w:pStyle w:val="ITTheading2"/>
      </w:pPr>
      <w:bookmarkStart w:id="87" w:name="_Toc476664605"/>
      <w:r w:rsidRPr="00481BA6">
        <w:t>Cost Evaluation</w:t>
      </w:r>
      <w:bookmarkEnd w:id="73"/>
      <w:bookmarkEnd w:id="87"/>
    </w:p>
    <w:p w14:paraId="4DD6A3B2" w14:textId="77777777" w:rsidR="008F0AD1" w:rsidRPr="00481BA6" w:rsidRDefault="008F0AD1" w:rsidP="003332F1">
      <w:pPr>
        <w:pStyle w:val="ITTBodyLevel2"/>
      </w:pPr>
      <w:r w:rsidRPr="00481BA6">
        <w:t>The cost will be evaluated using the following formula:</w:t>
      </w:r>
    </w:p>
    <w:p w14:paraId="3E52BD81" w14:textId="425A3EEC" w:rsidR="008F0AD1" w:rsidRPr="008F32D6"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7626A7">
        <w:rPr>
          <w:rFonts w:ascii="Arial" w:hAnsi="Arial" w:cs="Arial"/>
          <w:sz w:val="24"/>
          <w:szCs w:val="24"/>
          <w:lang w:val="en-GB"/>
        </w:rPr>
        <w:t xml:space="preserve">X </w:t>
      </w:r>
      <w:r w:rsidR="00C37E14" w:rsidRPr="00280698">
        <w:rPr>
          <w:rFonts w:ascii="Arial" w:hAnsi="Arial" w:cs="Arial"/>
          <w:color w:val="000000" w:themeColor="text1"/>
          <w:sz w:val="24"/>
          <w:szCs w:val="24"/>
          <w:lang w:val="en-GB"/>
        </w:rPr>
        <w:t>30</w:t>
      </w:r>
      <w:r w:rsidRPr="00280698">
        <w:rPr>
          <w:rFonts w:ascii="Arial" w:hAnsi="Arial" w:cs="Arial"/>
          <w:color w:val="000000" w:themeColor="text1"/>
          <w:sz w:val="24"/>
          <w:szCs w:val="24"/>
          <w:lang w:val="en-GB"/>
        </w:rPr>
        <w:t xml:space="preserve"> </w:t>
      </w:r>
      <w:r w:rsidRPr="008F32D6">
        <w:rPr>
          <w:rFonts w:ascii="Arial" w:hAnsi="Arial" w:cs="Arial"/>
          <w:sz w:val="24"/>
          <w:szCs w:val="24"/>
          <w:lang w:val="en-GB"/>
        </w:rPr>
        <w:t>(the weighting)</w:t>
      </w:r>
    </w:p>
    <w:p w14:paraId="073CCF8A" w14:textId="77777777" w:rsidR="008F0AD1" w:rsidRPr="00481BA6" w:rsidRDefault="008F0AD1" w:rsidP="003332F1">
      <w:pPr>
        <w:pStyle w:val="ITTheading2"/>
      </w:pPr>
      <w:bookmarkStart w:id="88" w:name="_Toc297644422"/>
      <w:bookmarkStart w:id="89" w:name="_Toc476664606"/>
      <w:r w:rsidRPr="00481BA6">
        <w:t>Criteria and Scoring Guide</w:t>
      </w:r>
      <w:bookmarkEnd w:id="88"/>
      <w:bookmarkEnd w:id="89"/>
    </w:p>
    <w:p w14:paraId="42F29429" w14:textId="77777777" w:rsidR="008F0AD1" w:rsidRPr="00481BA6" w:rsidRDefault="008F0AD1" w:rsidP="003332F1">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3332F1">
      <w:pPr>
        <w:pStyle w:val="ITTBodyLevel2"/>
        <w:numPr>
          <w:ilvl w:val="0"/>
          <w:numId w:val="0"/>
        </w:numPr>
        <w:ind w:left="1134"/>
      </w:pPr>
    </w:p>
    <w:p w14:paraId="4A31C056" w14:textId="01352437" w:rsidR="00DE5BFF" w:rsidRDefault="005A5A82" w:rsidP="003332F1">
      <w:pPr>
        <w:pStyle w:val="ITTBodyLevel2"/>
      </w:pPr>
      <w:r w:rsidRPr="005A5A82">
        <w:t xml:space="preserve">Where NICE has asked for a confirmation of a bidder’s ability to satisfy a requirement but has not explicitly requested an explanation of the bidder’s </w:t>
      </w:r>
      <w:r w:rsidRPr="005A5A82">
        <w:lastRenderedPageBreak/>
        <w:t xml:space="preserve">ability to deliver, then a score of 3 (acceptable) will be applied if the requirement is met. However, where the requirement is not met the score of (0) unacceptable will be applied. </w:t>
      </w:r>
      <w:r w:rsidR="008F0AD1" w:rsidRPr="00481BA6">
        <w:t xml:space="preserve">         </w:t>
      </w:r>
      <w:bookmarkEnd w:id="67"/>
      <w:bookmarkEnd w:id="68"/>
    </w:p>
    <w:p w14:paraId="6EBB04EE" w14:textId="77777777" w:rsidR="00DE5BFF" w:rsidRDefault="00DE5BFF">
      <w:pPr>
        <w:spacing w:after="0" w:line="240" w:lineRule="auto"/>
        <w:rPr>
          <w:rFonts w:ascii="Arial" w:hAnsi="Arial" w:cs="Arial"/>
          <w:lang w:val="en-GB"/>
        </w:rPr>
      </w:pPr>
      <w:r>
        <w:br w:type="page"/>
      </w:r>
    </w:p>
    <w:p w14:paraId="4B8D279A" w14:textId="77777777" w:rsidR="005A5A82" w:rsidRPr="00481BA6" w:rsidRDefault="005A5A82" w:rsidP="003332F1">
      <w:pPr>
        <w:pStyle w:val="ITTBodyLevel2"/>
        <w:numPr>
          <w:ilvl w:val="0"/>
          <w:numId w:val="0"/>
        </w:numPr>
        <w:ind w:left="1134"/>
      </w:pPr>
    </w:p>
    <w:p w14:paraId="1EFA67C0" w14:textId="0196F2A1" w:rsidR="00EF4333" w:rsidRPr="007126F7" w:rsidRDefault="00EF4333" w:rsidP="003332F1">
      <w:pPr>
        <w:pStyle w:val="ITTBodyLevel2"/>
      </w:pPr>
      <w:bookmarkStart w:id="90" w:name="_Toc297644423"/>
      <w:r w:rsidRPr="00EF4333">
        <w:t>The selection criteria that will be applied to this tender are: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0"/>
        <w:gridCol w:w="1280"/>
      </w:tblGrid>
      <w:tr w:rsidR="00AE30E1" w:rsidRPr="00481BA6" w14:paraId="46AE9F8E" w14:textId="77777777" w:rsidTr="00AE30E1">
        <w:trPr>
          <w:tblHeader/>
          <w:jc w:val="center"/>
        </w:trPr>
        <w:tc>
          <w:tcPr>
            <w:tcW w:w="6910" w:type="dxa"/>
          </w:tcPr>
          <w:p w14:paraId="2C774316" w14:textId="77777777" w:rsidR="00AE30E1" w:rsidRPr="00481BA6" w:rsidRDefault="00AE30E1" w:rsidP="008734F4">
            <w:pPr>
              <w:pStyle w:val="ITTTable1"/>
              <w:tabs>
                <w:tab w:val="left" w:pos="0"/>
              </w:tabs>
              <w:spacing w:before="0" w:after="0"/>
              <w:jc w:val="center"/>
              <w:rPr>
                <w:b/>
              </w:rPr>
            </w:pPr>
            <w:r w:rsidRPr="00481BA6">
              <w:rPr>
                <w:b/>
              </w:rPr>
              <w:t>Criteria</w:t>
            </w:r>
          </w:p>
        </w:tc>
        <w:tc>
          <w:tcPr>
            <w:tcW w:w="1280" w:type="dxa"/>
          </w:tcPr>
          <w:p w14:paraId="76556FCA" w14:textId="77777777" w:rsidR="00AE30E1" w:rsidRPr="00481BA6" w:rsidRDefault="00AE30E1" w:rsidP="008734F4">
            <w:pPr>
              <w:pStyle w:val="ITTTable1"/>
              <w:tabs>
                <w:tab w:val="left" w:pos="0"/>
              </w:tabs>
              <w:spacing w:before="0" w:after="0"/>
              <w:jc w:val="center"/>
              <w:rPr>
                <w:b/>
              </w:rPr>
            </w:pPr>
            <w:r w:rsidRPr="00481BA6" w:rsidDel="00794B0F">
              <w:rPr>
                <w:b/>
              </w:rPr>
              <w:t>Weighting</w:t>
            </w:r>
          </w:p>
        </w:tc>
      </w:tr>
      <w:tr w:rsidR="00D833EB" w:rsidRPr="00481BA6" w14:paraId="6A717879" w14:textId="77777777" w:rsidTr="00AE30E1">
        <w:trPr>
          <w:trHeight w:val="70"/>
          <w:jc w:val="center"/>
        </w:trPr>
        <w:tc>
          <w:tcPr>
            <w:tcW w:w="6910" w:type="dxa"/>
            <w:vAlign w:val="center"/>
          </w:tcPr>
          <w:p w14:paraId="110F907B" w14:textId="774441B5" w:rsidR="00D833EB" w:rsidRPr="00F326A7" w:rsidRDefault="00D833EB" w:rsidP="00D833EB">
            <w:pPr>
              <w:pStyle w:val="ITTTable1"/>
              <w:numPr>
                <w:ilvl w:val="0"/>
                <w:numId w:val="8"/>
              </w:numPr>
              <w:tabs>
                <w:tab w:val="left" w:pos="0"/>
              </w:tabs>
              <w:spacing w:before="0" w:after="0"/>
            </w:pPr>
            <w:r w:rsidRPr="00F326A7">
              <w:t xml:space="preserve">Cost </w:t>
            </w:r>
          </w:p>
        </w:tc>
        <w:tc>
          <w:tcPr>
            <w:tcW w:w="1280" w:type="dxa"/>
            <w:vAlign w:val="center"/>
          </w:tcPr>
          <w:p w14:paraId="1D268964" w14:textId="6253A593" w:rsidR="00D833EB" w:rsidRPr="00280698" w:rsidRDefault="00D833EB" w:rsidP="00D833EB">
            <w:pPr>
              <w:pStyle w:val="ITTTable1"/>
              <w:tabs>
                <w:tab w:val="left" w:pos="0"/>
              </w:tabs>
              <w:spacing w:before="0" w:after="0"/>
              <w:rPr>
                <w:color w:val="000000" w:themeColor="text1"/>
              </w:rPr>
            </w:pPr>
            <w:r w:rsidRPr="00280698">
              <w:rPr>
                <w:color w:val="000000" w:themeColor="text1"/>
              </w:rPr>
              <w:t>30%</w:t>
            </w:r>
          </w:p>
        </w:tc>
      </w:tr>
      <w:tr w:rsidR="00D833EB" w:rsidRPr="00481BA6" w14:paraId="57F9DD71" w14:textId="77777777" w:rsidTr="00AE30E1">
        <w:trPr>
          <w:trHeight w:val="70"/>
          <w:jc w:val="center"/>
        </w:trPr>
        <w:tc>
          <w:tcPr>
            <w:tcW w:w="6910" w:type="dxa"/>
            <w:vAlign w:val="center"/>
          </w:tcPr>
          <w:p w14:paraId="1099B9D0" w14:textId="77777777" w:rsidR="00D833EB" w:rsidRDefault="00D833EB" w:rsidP="00D833EB">
            <w:pPr>
              <w:pStyle w:val="ITTTable1"/>
              <w:numPr>
                <w:ilvl w:val="0"/>
                <w:numId w:val="8"/>
              </w:numPr>
              <w:tabs>
                <w:tab w:val="left" w:pos="0"/>
              </w:tabs>
              <w:spacing w:before="0" w:after="0"/>
            </w:pPr>
            <w:r>
              <w:t>Overall proposal</w:t>
            </w:r>
          </w:p>
          <w:p w14:paraId="747A1A2E" w14:textId="77777777" w:rsidR="00D833EB" w:rsidRDefault="00D833EB" w:rsidP="00D833EB">
            <w:pPr>
              <w:pStyle w:val="ITTTable1"/>
              <w:numPr>
                <w:ilvl w:val="0"/>
                <w:numId w:val="8"/>
              </w:numPr>
              <w:tabs>
                <w:tab w:val="left" w:pos="0"/>
              </w:tabs>
              <w:spacing w:before="0" w:after="0"/>
            </w:pPr>
            <w:r w:rsidRPr="00BB7DEC">
              <w:t>practical experience of measurement across the health care system including the interface with social care.</w:t>
            </w:r>
          </w:p>
          <w:p w14:paraId="141401D3" w14:textId="0B4B4AB4" w:rsidR="00D833EB" w:rsidRPr="00F326A7" w:rsidRDefault="00D833EB" w:rsidP="00D833EB">
            <w:pPr>
              <w:pStyle w:val="ITTTable1"/>
              <w:numPr>
                <w:ilvl w:val="0"/>
                <w:numId w:val="8"/>
              </w:numPr>
              <w:tabs>
                <w:tab w:val="left" w:pos="0"/>
              </w:tabs>
              <w:spacing w:before="0" w:after="0"/>
            </w:pPr>
            <w:r w:rsidRPr="0017228A">
              <w:t xml:space="preserve">experience of working at a national level and credibility in the development of high-quality evidence-based indicators </w:t>
            </w:r>
          </w:p>
        </w:tc>
        <w:tc>
          <w:tcPr>
            <w:tcW w:w="1280" w:type="dxa"/>
            <w:vAlign w:val="center"/>
          </w:tcPr>
          <w:p w14:paraId="5E96BDBD" w14:textId="591350A1" w:rsidR="00D833EB" w:rsidRPr="00280698" w:rsidRDefault="00D833EB" w:rsidP="00D833EB">
            <w:pPr>
              <w:pStyle w:val="ITTTable1"/>
              <w:tabs>
                <w:tab w:val="left" w:pos="0"/>
              </w:tabs>
              <w:spacing w:before="0" w:after="0"/>
              <w:rPr>
                <w:color w:val="000000" w:themeColor="text1"/>
              </w:rPr>
            </w:pPr>
            <w:r>
              <w:rPr>
                <w:color w:val="000000" w:themeColor="text1"/>
              </w:rPr>
              <w:t>15</w:t>
            </w:r>
            <w:r w:rsidRPr="00280698">
              <w:rPr>
                <w:color w:val="000000" w:themeColor="text1"/>
              </w:rPr>
              <w:t>%</w:t>
            </w:r>
          </w:p>
        </w:tc>
      </w:tr>
      <w:tr w:rsidR="00D833EB" w:rsidRPr="00740E1E" w14:paraId="26CB4950" w14:textId="77777777" w:rsidTr="00AE30E1">
        <w:trPr>
          <w:trHeight w:val="253"/>
          <w:jc w:val="center"/>
        </w:trPr>
        <w:tc>
          <w:tcPr>
            <w:tcW w:w="6910" w:type="dxa"/>
            <w:vAlign w:val="center"/>
          </w:tcPr>
          <w:p w14:paraId="4F4486C9" w14:textId="06E7206D" w:rsidR="00D833EB" w:rsidRPr="00481BA6" w:rsidRDefault="00D833EB" w:rsidP="00D833EB">
            <w:pPr>
              <w:pStyle w:val="ListParagraph"/>
              <w:numPr>
                <w:ilvl w:val="0"/>
                <w:numId w:val="8"/>
              </w:numPr>
            </w:pPr>
            <w:r>
              <w:rPr>
                <w:rFonts w:ascii="Arial" w:hAnsi="Arial" w:cs="Arial"/>
                <w:szCs w:val="24"/>
                <w:lang w:val="en-GB" w:bidi="ar-SA"/>
              </w:rPr>
              <w:t>proposed approach for testing of indicators including models of engagement with general practice and other stakeholders</w:t>
            </w:r>
          </w:p>
        </w:tc>
        <w:tc>
          <w:tcPr>
            <w:tcW w:w="1280" w:type="dxa"/>
            <w:vAlign w:val="center"/>
          </w:tcPr>
          <w:p w14:paraId="12F39C99" w14:textId="566B0F5C" w:rsidR="00D833EB" w:rsidRPr="00280698" w:rsidRDefault="00D833EB" w:rsidP="00D833EB">
            <w:pPr>
              <w:pStyle w:val="ITTTable1"/>
              <w:tabs>
                <w:tab w:val="left" w:pos="0"/>
              </w:tabs>
              <w:spacing w:before="0" w:after="0"/>
              <w:rPr>
                <w:color w:val="000000" w:themeColor="text1"/>
              </w:rPr>
            </w:pPr>
            <w:r w:rsidRPr="00280698">
              <w:rPr>
                <w:color w:val="000000" w:themeColor="text1"/>
              </w:rPr>
              <w:t>2</w:t>
            </w:r>
            <w:r>
              <w:rPr>
                <w:color w:val="000000" w:themeColor="text1"/>
              </w:rPr>
              <w:t>7</w:t>
            </w:r>
            <w:r w:rsidRPr="00280698">
              <w:rPr>
                <w:color w:val="000000" w:themeColor="text1"/>
              </w:rPr>
              <w:t>%</w:t>
            </w:r>
          </w:p>
        </w:tc>
      </w:tr>
      <w:tr w:rsidR="00D833EB" w:rsidRPr="00740E1E" w14:paraId="6597598C" w14:textId="77777777" w:rsidTr="00AE30E1">
        <w:trPr>
          <w:trHeight w:val="253"/>
          <w:jc w:val="center"/>
        </w:trPr>
        <w:tc>
          <w:tcPr>
            <w:tcW w:w="6910" w:type="dxa"/>
            <w:vAlign w:val="center"/>
          </w:tcPr>
          <w:p w14:paraId="6BD3AD1E" w14:textId="77777777" w:rsidR="00D833EB" w:rsidRPr="0094070B" w:rsidRDefault="00D833EB" w:rsidP="00D833EB">
            <w:pPr>
              <w:pStyle w:val="ListParagraph"/>
              <w:numPr>
                <w:ilvl w:val="0"/>
                <w:numId w:val="8"/>
              </w:numPr>
              <w:rPr>
                <w:rFonts w:ascii="Arial" w:hAnsi="Arial" w:cs="Arial"/>
                <w:szCs w:val="24"/>
                <w:lang w:val="en-GB" w:bidi="ar-SA"/>
              </w:rPr>
            </w:pPr>
            <w:r>
              <w:rPr>
                <w:rFonts w:ascii="Arial" w:hAnsi="Arial" w:cs="Arial"/>
                <w:szCs w:val="24"/>
                <w:lang w:val="en-GB" w:bidi="ar-SA"/>
              </w:rPr>
              <w:t xml:space="preserve">demonstration of experience and </w:t>
            </w:r>
            <w:r w:rsidRPr="0094070B">
              <w:rPr>
                <w:rFonts w:ascii="Arial" w:hAnsi="Arial" w:cs="Arial"/>
                <w:szCs w:val="24"/>
                <w:lang w:val="en-GB" w:bidi="ar-SA"/>
              </w:rPr>
              <w:t xml:space="preserve">technical expertise in business rule development and development of technical specifications for indicators </w:t>
            </w:r>
          </w:p>
          <w:p w14:paraId="32A54897" w14:textId="77777777" w:rsidR="00D833EB" w:rsidRPr="009F2C72" w:rsidRDefault="00D833EB" w:rsidP="00D833EB">
            <w:pPr>
              <w:pStyle w:val="ListParagraph"/>
              <w:numPr>
                <w:ilvl w:val="0"/>
                <w:numId w:val="8"/>
              </w:numPr>
            </w:pPr>
            <w:r w:rsidRPr="009F2C72">
              <w:rPr>
                <w:rFonts w:ascii="Arial" w:hAnsi="Arial" w:cs="Arial"/>
                <w:szCs w:val="24"/>
                <w:lang w:val="en-GB" w:bidi="ar-SA"/>
              </w:rPr>
              <w:t>technical expertise in data analysis</w:t>
            </w:r>
          </w:p>
          <w:p w14:paraId="7ACCB4FA" w14:textId="77777777" w:rsidR="00D833EB" w:rsidRPr="00D833EB" w:rsidRDefault="00D833EB" w:rsidP="00D833EB">
            <w:pPr>
              <w:pStyle w:val="ListParagraph"/>
              <w:numPr>
                <w:ilvl w:val="0"/>
                <w:numId w:val="8"/>
              </w:numPr>
            </w:pPr>
            <w:r w:rsidRPr="0094070B">
              <w:rPr>
                <w:rFonts w:ascii="Arial" w:hAnsi="Arial" w:cs="Arial"/>
                <w:szCs w:val="24"/>
                <w:lang w:val="en-GB" w:bidi="ar-SA"/>
              </w:rPr>
              <w:t xml:space="preserve">detailed knowledge of national data collections across health and social care </w:t>
            </w:r>
          </w:p>
          <w:p w14:paraId="3F8D5597" w14:textId="1CF4EA49" w:rsidR="00D833EB" w:rsidRPr="00F9292B" w:rsidRDefault="00D833EB" w:rsidP="00D833EB">
            <w:pPr>
              <w:pStyle w:val="ListParagraph"/>
              <w:numPr>
                <w:ilvl w:val="0"/>
                <w:numId w:val="8"/>
              </w:numPr>
            </w:pPr>
            <w:r>
              <w:rPr>
                <w:rFonts w:ascii="Arial" w:hAnsi="Arial" w:cs="Arial"/>
                <w:szCs w:val="24"/>
                <w:lang w:val="en-GB" w:bidi="ar-SA"/>
              </w:rPr>
              <w:t>detailed knowledge of routinely used clinical IT systems and clinical terminology</w:t>
            </w:r>
            <w:r w:rsidRPr="0094070B">
              <w:rPr>
                <w:rFonts w:ascii="Arial" w:hAnsi="Arial" w:cs="Arial"/>
                <w:szCs w:val="24"/>
                <w:lang w:val="en-GB" w:bidi="ar-SA"/>
              </w:rPr>
              <w:t xml:space="preserve"> </w:t>
            </w:r>
          </w:p>
        </w:tc>
        <w:tc>
          <w:tcPr>
            <w:tcW w:w="1280" w:type="dxa"/>
            <w:vAlign w:val="center"/>
          </w:tcPr>
          <w:p w14:paraId="2C196729" w14:textId="7923B839" w:rsidR="00D833EB" w:rsidRPr="00280698" w:rsidRDefault="00D833EB" w:rsidP="00D833EB">
            <w:pPr>
              <w:pStyle w:val="ITTTable1"/>
              <w:tabs>
                <w:tab w:val="left" w:pos="0"/>
              </w:tabs>
              <w:spacing w:before="0" w:after="0"/>
              <w:rPr>
                <w:color w:val="000000" w:themeColor="text1"/>
              </w:rPr>
            </w:pPr>
            <w:r w:rsidRPr="00280698">
              <w:rPr>
                <w:color w:val="000000" w:themeColor="text1"/>
              </w:rPr>
              <w:t>10%</w:t>
            </w:r>
          </w:p>
        </w:tc>
      </w:tr>
      <w:tr w:rsidR="00D833EB" w:rsidRPr="00740E1E" w14:paraId="1D88CEF1" w14:textId="77777777" w:rsidTr="00AE30E1">
        <w:trPr>
          <w:trHeight w:val="1012"/>
          <w:jc w:val="center"/>
        </w:trPr>
        <w:tc>
          <w:tcPr>
            <w:tcW w:w="6910" w:type="dxa"/>
            <w:vAlign w:val="center"/>
          </w:tcPr>
          <w:p w14:paraId="23F58C8B" w14:textId="77777777" w:rsidR="00D833EB" w:rsidRDefault="00D833EB" w:rsidP="00D833EB">
            <w:pPr>
              <w:pStyle w:val="ITTTable1"/>
              <w:numPr>
                <w:ilvl w:val="0"/>
                <w:numId w:val="8"/>
              </w:numPr>
              <w:tabs>
                <w:tab w:val="left" w:pos="0"/>
              </w:tabs>
              <w:spacing w:after="0"/>
            </w:pPr>
            <w:r>
              <w:t>a proven track record of efficient and effective project management and quality assurance procedures</w:t>
            </w:r>
          </w:p>
          <w:p w14:paraId="1E1D8372" w14:textId="77777777" w:rsidR="00D833EB" w:rsidRDefault="00D833EB" w:rsidP="00D833EB">
            <w:pPr>
              <w:pStyle w:val="ITTTable1"/>
              <w:numPr>
                <w:ilvl w:val="0"/>
                <w:numId w:val="8"/>
              </w:numPr>
              <w:tabs>
                <w:tab w:val="left" w:pos="0"/>
              </w:tabs>
              <w:spacing w:after="0"/>
            </w:pPr>
            <w:r>
              <w:t>a demonstrated ability to deliver high quality outputs to agreed timescales and specifications</w:t>
            </w:r>
          </w:p>
          <w:p w14:paraId="1463CDCF" w14:textId="57F6EF62" w:rsidR="00D833EB" w:rsidRPr="00F9292B" w:rsidRDefault="00D833EB" w:rsidP="00D833EB">
            <w:pPr>
              <w:pStyle w:val="ITTTable1"/>
              <w:numPr>
                <w:ilvl w:val="0"/>
                <w:numId w:val="8"/>
              </w:numPr>
              <w:tabs>
                <w:tab w:val="left" w:pos="0"/>
              </w:tabs>
              <w:spacing w:after="0"/>
            </w:pPr>
            <w:r>
              <w:t>experience of providing high quality advice within tight deadlines for decision making</w:t>
            </w:r>
          </w:p>
        </w:tc>
        <w:tc>
          <w:tcPr>
            <w:tcW w:w="1280" w:type="dxa"/>
            <w:vAlign w:val="center"/>
          </w:tcPr>
          <w:p w14:paraId="53DB423C" w14:textId="64392133" w:rsidR="00D833EB" w:rsidRPr="00280698" w:rsidRDefault="00D833EB" w:rsidP="00D833EB">
            <w:pPr>
              <w:pStyle w:val="ITTTable1"/>
              <w:tabs>
                <w:tab w:val="left" w:pos="0"/>
              </w:tabs>
              <w:spacing w:before="0" w:after="0"/>
              <w:rPr>
                <w:color w:val="000000" w:themeColor="text1"/>
              </w:rPr>
            </w:pPr>
            <w:r>
              <w:rPr>
                <w:color w:val="000000" w:themeColor="text1"/>
              </w:rPr>
              <w:t>1</w:t>
            </w:r>
            <w:r w:rsidRPr="00280698">
              <w:rPr>
                <w:color w:val="000000" w:themeColor="text1"/>
              </w:rPr>
              <w:t>5%</w:t>
            </w:r>
          </w:p>
        </w:tc>
      </w:tr>
      <w:tr w:rsidR="00D833EB" w:rsidRPr="00740E1E" w14:paraId="6FB43722" w14:textId="77777777" w:rsidTr="00AE30E1">
        <w:trPr>
          <w:trHeight w:val="1012"/>
          <w:jc w:val="center"/>
        </w:trPr>
        <w:tc>
          <w:tcPr>
            <w:tcW w:w="6910" w:type="dxa"/>
            <w:vAlign w:val="center"/>
          </w:tcPr>
          <w:p w14:paraId="436DC096" w14:textId="65DB7452" w:rsidR="00D833EB" w:rsidRDefault="00D833EB" w:rsidP="00D833EB">
            <w:pPr>
              <w:pStyle w:val="ITTTable1"/>
              <w:numPr>
                <w:ilvl w:val="0"/>
                <w:numId w:val="8"/>
              </w:numPr>
              <w:tabs>
                <w:tab w:val="left" w:pos="0"/>
              </w:tabs>
              <w:spacing w:after="0"/>
            </w:pPr>
            <w:r>
              <w:t>a demonstrated ability to work strategically within an evolving service</w:t>
            </w:r>
          </w:p>
        </w:tc>
        <w:tc>
          <w:tcPr>
            <w:tcW w:w="1280" w:type="dxa"/>
            <w:vAlign w:val="center"/>
          </w:tcPr>
          <w:p w14:paraId="64822437" w14:textId="5253DF5F" w:rsidR="00D833EB" w:rsidRDefault="00D833EB" w:rsidP="00D833EB">
            <w:pPr>
              <w:pStyle w:val="ITTTable1"/>
              <w:tabs>
                <w:tab w:val="left" w:pos="0"/>
              </w:tabs>
              <w:spacing w:before="0" w:after="0"/>
              <w:rPr>
                <w:color w:val="000000" w:themeColor="text1"/>
              </w:rPr>
            </w:pPr>
            <w:r>
              <w:rPr>
                <w:color w:val="000000" w:themeColor="text1"/>
              </w:rPr>
              <w:t>3%</w:t>
            </w:r>
          </w:p>
        </w:tc>
      </w:tr>
      <w:tr w:rsidR="00AE30E1" w:rsidRPr="00033217" w14:paraId="28A1C07D" w14:textId="77777777" w:rsidTr="00AE30E1">
        <w:trPr>
          <w:trHeight w:val="253"/>
          <w:jc w:val="center"/>
        </w:trPr>
        <w:tc>
          <w:tcPr>
            <w:tcW w:w="6910" w:type="dxa"/>
            <w:vAlign w:val="center"/>
          </w:tcPr>
          <w:p w14:paraId="1EBC98CB" w14:textId="77777777" w:rsidR="00AE30E1" w:rsidRPr="00033217" w:rsidRDefault="00AE30E1" w:rsidP="008734F4">
            <w:pPr>
              <w:pStyle w:val="ITTTable1"/>
              <w:tabs>
                <w:tab w:val="left" w:pos="0"/>
              </w:tabs>
              <w:spacing w:before="0" w:after="0"/>
              <w:ind w:left="360"/>
              <w:rPr>
                <w:b/>
              </w:rPr>
            </w:pPr>
            <w:r w:rsidRPr="00033217">
              <w:rPr>
                <w:b/>
              </w:rPr>
              <w:t>TOTAL</w:t>
            </w:r>
          </w:p>
        </w:tc>
        <w:tc>
          <w:tcPr>
            <w:tcW w:w="1280" w:type="dxa"/>
            <w:vAlign w:val="center"/>
          </w:tcPr>
          <w:p w14:paraId="443E647C" w14:textId="77777777" w:rsidR="00AE30E1" w:rsidRPr="00280698" w:rsidRDefault="00AE30E1" w:rsidP="008734F4">
            <w:pPr>
              <w:pStyle w:val="ITTTable1"/>
              <w:tabs>
                <w:tab w:val="left" w:pos="0"/>
              </w:tabs>
              <w:spacing w:before="0" w:after="0"/>
              <w:jc w:val="both"/>
              <w:rPr>
                <w:b/>
                <w:color w:val="000000" w:themeColor="text1"/>
              </w:rPr>
            </w:pPr>
            <w:r w:rsidRPr="00280698">
              <w:rPr>
                <w:b/>
                <w:color w:val="000000" w:themeColor="text1"/>
              </w:rPr>
              <w:t>100%</w:t>
            </w:r>
          </w:p>
        </w:tc>
      </w:tr>
    </w:tbl>
    <w:p w14:paraId="5D17127D" w14:textId="77777777" w:rsidR="00EF4333" w:rsidRPr="00EF4333" w:rsidRDefault="00EF4333" w:rsidP="00EF4333">
      <w:pPr>
        <w:pStyle w:val="ITTParagraphLevel2"/>
        <w:spacing w:after="120"/>
      </w:pPr>
    </w:p>
    <w:p w14:paraId="683CE61D" w14:textId="77777777" w:rsidR="008F0AD1" w:rsidRPr="007126F7" w:rsidRDefault="008F0AD1" w:rsidP="003332F1">
      <w:pPr>
        <w:pStyle w:val="ITTheading2"/>
      </w:pPr>
      <w:bookmarkStart w:id="91" w:name="_Toc476664607"/>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90"/>
      <w:bookmarkEnd w:id="91"/>
    </w:p>
    <w:p w14:paraId="0354CE2A" w14:textId="77777777" w:rsidR="008F0AD1" w:rsidRPr="00481BA6" w:rsidRDefault="008F0AD1" w:rsidP="003332F1">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3332F1">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others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212B7A1F" w:rsidR="008F0AD1" w:rsidRPr="00481BA6" w:rsidRDefault="008F0AD1" w:rsidP="003332F1">
      <w:pPr>
        <w:pStyle w:val="ITTBodyLevel2"/>
      </w:pPr>
      <w:r w:rsidRPr="00F71F88">
        <w:lastRenderedPageBreak/>
        <w:t xml:space="preserve">The scoring guide and criteria </w:t>
      </w:r>
      <w:r w:rsidR="00756F29" w:rsidRPr="00F71F88">
        <w:t>in 1</w:t>
      </w:r>
      <w:r w:rsidR="003332F1">
        <w:t>5</w:t>
      </w:r>
      <w:r w:rsidR="00756F29" w:rsidRPr="00F71F88">
        <w:t xml:space="preserve">.4.2 </w:t>
      </w:r>
      <w:r w:rsidRPr="00F71F88">
        <w:t xml:space="preserve">above will be used to score the interviewed bidder.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3332F1">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rsidP="002D2E7E">
      <w:pPr>
        <w:pStyle w:val="ITTHeading1"/>
      </w:pPr>
      <w:bookmarkStart w:id="92" w:name="_Toc454099566"/>
      <w:bookmarkStart w:id="93" w:name="_Toc476664608"/>
      <w:r>
        <w:t xml:space="preserve">Your </w:t>
      </w:r>
      <w:r w:rsidR="002D2E7E">
        <w:t>Response Pack</w:t>
      </w:r>
      <w:bookmarkEnd w:id="92"/>
      <w:bookmarkEnd w:id="93"/>
    </w:p>
    <w:p w14:paraId="100179A7" w14:textId="77777777" w:rsidR="002D2E7E" w:rsidRDefault="002D2E7E" w:rsidP="003332F1">
      <w:pPr>
        <w:pStyle w:val="ITTBodyLevel2"/>
      </w:pPr>
      <w:r w:rsidRPr="00AF55E5">
        <w:t xml:space="preserve">The following documents </w:t>
      </w:r>
      <w:r>
        <w:t xml:space="preserve">must be included in your response to this </w:t>
      </w:r>
      <w:r w:rsidRPr="00AF55E5">
        <w:t>Invitation to Tender pack:</w:t>
      </w:r>
    </w:p>
    <w:p w14:paraId="59086384" w14:textId="53BB3438" w:rsidR="008F32D6" w:rsidRPr="008F32D6" w:rsidRDefault="008F32D6" w:rsidP="00F71F88">
      <w:pPr>
        <w:pStyle w:val="ITTHeading1"/>
        <w:numPr>
          <w:ilvl w:val="0"/>
          <w:numId w:val="0"/>
        </w:numPr>
        <w:ind w:left="1134"/>
        <w:rPr>
          <w:sz w:val="24"/>
          <w:szCs w:val="24"/>
        </w:rPr>
      </w:pPr>
      <w:bookmarkStart w:id="94" w:name="_Toc468718666"/>
      <w:bookmarkStart w:id="95" w:name="_Toc476664609"/>
      <w:r w:rsidRPr="008F32D6">
        <w:rPr>
          <w:sz w:val="24"/>
          <w:szCs w:val="24"/>
        </w:rPr>
        <w:t>03_ Invitation to Tende</w:t>
      </w:r>
      <w:r>
        <w:rPr>
          <w:sz w:val="24"/>
          <w:szCs w:val="24"/>
        </w:rPr>
        <w:t>r Response Document</w:t>
      </w:r>
      <w:bookmarkEnd w:id="94"/>
      <w:bookmarkEnd w:id="95"/>
      <w:r w:rsidRPr="008F32D6">
        <w:rPr>
          <w:sz w:val="24"/>
          <w:szCs w:val="24"/>
        </w:rPr>
        <w:t xml:space="preserve"> </w:t>
      </w:r>
    </w:p>
    <w:p w14:paraId="4D0E43AF" w14:textId="1A4E8A02" w:rsidR="008F32D6" w:rsidRPr="008F32D6" w:rsidRDefault="008F32D6" w:rsidP="00F71F88">
      <w:pPr>
        <w:pStyle w:val="ITTHeading1"/>
        <w:numPr>
          <w:ilvl w:val="0"/>
          <w:numId w:val="0"/>
        </w:numPr>
        <w:ind w:left="1134"/>
        <w:rPr>
          <w:sz w:val="24"/>
          <w:szCs w:val="24"/>
        </w:rPr>
      </w:pPr>
      <w:bookmarkStart w:id="96" w:name="_Toc468718670"/>
      <w:bookmarkStart w:id="97" w:name="_Toc476664612"/>
      <w:r w:rsidRPr="008F32D6">
        <w:rPr>
          <w:sz w:val="24"/>
          <w:szCs w:val="24"/>
        </w:rPr>
        <w:t>Forms requiring original signatures</w:t>
      </w:r>
      <w:bookmarkEnd w:id="96"/>
      <w:bookmarkEnd w:id="97"/>
    </w:p>
    <w:p w14:paraId="6D3B39E9" w14:textId="77777777" w:rsidR="008F32D6" w:rsidRPr="00481BA6" w:rsidRDefault="008F32D6" w:rsidP="0060434D">
      <w:pPr>
        <w:pStyle w:val="ITTBullet"/>
        <w:numPr>
          <w:ilvl w:val="0"/>
          <w:numId w:val="4"/>
        </w:numPr>
        <w:tabs>
          <w:tab w:val="clear" w:pos="1435"/>
        </w:tabs>
        <w:ind w:left="1701" w:hanging="501"/>
      </w:pPr>
      <w:r w:rsidRPr="00481BA6">
        <w:t>Form of Offer</w:t>
      </w:r>
    </w:p>
    <w:p w14:paraId="19D53161" w14:textId="77777777" w:rsidR="008F32D6" w:rsidRPr="00481BA6" w:rsidRDefault="008F32D6" w:rsidP="0060434D">
      <w:pPr>
        <w:pStyle w:val="ITTBullet"/>
        <w:numPr>
          <w:ilvl w:val="0"/>
          <w:numId w:val="4"/>
        </w:numPr>
        <w:tabs>
          <w:tab w:val="clear" w:pos="1435"/>
        </w:tabs>
        <w:ind w:left="1701" w:hanging="501"/>
      </w:pPr>
      <w:r w:rsidRPr="00481BA6">
        <w:t>Competing Interests</w:t>
      </w:r>
      <w:r>
        <w:t xml:space="preserve"> form</w:t>
      </w:r>
    </w:p>
    <w:p w14:paraId="273CE3A8" w14:textId="3B26A76C" w:rsidR="008F32D6" w:rsidRPr="008F32D6" w:rsidRDefault="008F32D6" w:rsidP="0060434D">
      <w:pPr>
        <w:pStyle w:val="ITTBullet"/>
        <w:numPr>
          <w:ilvl w:val="0"/>
          <w:numId w:val="4"/>
        </w:numPr>
        <w:tabs>
          <w:tab w:val="clear" w:pos="1435"/>
        </w:tabs>
        <w:ind w:left="1701" w:hanging="501"/>
      </w:pPr>
      <w:r w:rsidRPr="00481BA6">
        <w:t>Redaction Requests</w:t>
      </w:r>
      <w:r>
        <w:t xml:space="preserve"> form</w:t>
      </w:r>
    </w:p>
    <w:sectPr w:rsidR="008F32D6" w:rsidRPr="008F32D6"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CE4" w14:textId="77777777" w:rsidR="004E1118" w:rsidRDefault="004E1118">
      <w:r>
        <w:separator/>
      </w:r>
    </w:p>
  </w:endnote>
  <w:endnote w:type="continuationSeparator" w:id="0">
    <w:p w14:paraId="734DCC36" w14:textId="77777777" w:rsidR="004E1118" w:rsidRDefault="004E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4E1118" w:rsidRDefault="004E1118"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4E1118" w:rsidRDefault="004E1118" w:rsidP="00745D68">
    <w:pPr>
      <w:jc w:val="center"/>
    </w:pPr>
    <w:r>
      <w:t xml:space="preserve">Page </w:t>
    </w:r>
    <w:r>
      <w:fldChar w:fldCharType="begin"/>
    </w:r>
    <w:r>
      <w:instrText xml:space="preserve"> PAGE </w:instrText>
    </w:r>
    <w:r>
      <w:fldChar w:fldCharType="separate"/>
    </w:r>
    <w:r w:rsidR="003332F1">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8DC5E" w14:textId="77777777" w:rsidR="00E66960" w:rsidRDefault="00E66960" w:rsidP="00AE0D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ABE65" w14:textId="77777777" w:rsidR="00E66960" w:rsidRDefault="00E66960" w:rsidP="009C75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ACB5" w14:textId="77777777" w:rsidR="00E66960" w:rsidRDefault="00E66960" w:rsidP="00AE0D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32F1">
      <w:rPr>
        <w:rStyle w:val="PageNumber"/>
        <w:noProof/>
      </w:rPr>
      <w:t>15</w:t>
    </w:r>
    <w:r>
      <w:rPr>
        <w:rStyle w:val="PageNumber"/>
      </w:rPr>
      <w:fldChar w:fldCharType="end"/>
    </w:r>
  </w:p>
  <w:p w14:paraId="10886F74" w14:textId="77777777" w:rsidR="00E66960" w:rsidRDefault="00E66960" w:rsidP="009C75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4B34" w14:textId="77777777" w:rsidR="004E1118" w:rsidRDefault="004E1118">
      <w:r>
        <w:separator/>
      </w:r>
    </w:p>
  </w:footnote>
  <w:footnote w:type="continuationSeparator" w:id="0">
    <w:p w14:paraId="0817E8FE" w14:textId="77777777" w:rsidR="004E1118" w:rsidRDefault="004E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77777777" w:rsidR="004E1118" w:rsidRDefault="004E1118" w:rsidP="000B6FB5">
    <w:pPr>
      <w:jc w:val="center"/>
    </w:pPr>
    <w:r w:rsidRPr="004141DB">
      <w:t>Link Resol</w:t>
    </w:r>
    <w:r>
      <w:t>ver and Knowledge Base Service</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 w15:restartNumberingAfterBreak="0">
    <w:nsid w:val="35E316D7"/>
    <w:multiLevelType w:val="hybridMultilevel"/>
    <w:tmpl w:val="F648EBCA"/>
    <w:lvl w:ilvl="0" w:tplc="829076EE">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6"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127D4D"/>
    <w:multiLevelType w:val="multilevel"/>
    <w:tmpl w:val="40C678D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2"/>
        <w:szCs w:val="22"/>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8"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7"/>
  </w:num>
  <w:num w:numId="2">
    <w:abstractNumId w:val="4"/>
  </w:num>
  <w:num w:numId="3">
    <w:abstractNumId w:val="5"/>
  </w:num>
  <w:num w:numId="4">
    <w:abstractNumId w:val="8"/>
  </w:num>
  <w:num w:numId="5">
    <w:abstractNumId w:val="9"/>
  </w:num>
  <w:num w:numId="6">
    <w:abstractNumId w:val="0"/>
  </w:num>
  <w:num w:numId="7">
    <w:abstractNumId w:val="1"/>
  </w:num>
  <w:num w:numId="8">
    <w:abstractNumId w:val="10"/>
  </w:num>
  <w:num w:numId="9">
    <w:abstractNumId w:val="6"/>
  </w:num>
  <w:num w:numId="10">
    <w:abstractNumId w:val="2"/>
  </w:num>
  <w:num w:numId="11">
    <w:abstractNumId w:val="11"/>
  </w:num>
  <w:num w:numId="12">
    <w:abstractNumId w:val="7"/>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7"/>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84B"/>
    <w:rsid w:val="000441F4"/>
    <w:rsid w:val="00044AD1"/>
    <w:rsid w:val="000464C1"/>
    <w:rsid w:val="000506E7"/>
    <w:rsid w:val="00050847"/>
    <w:rsid w:val="00051FC4"/>
    <w:rsid w:val="00055AC4"/>
    <w:rsid w:val="00057357"/>
    <w:rsid w:val="000603CF"/>
    <w:rsid w:val="000604FB"/>
    <w:rsid w:val="00067807"/>
    <w:rsid w:val="00070955"/>
    <w:rsid w:val="00071634"/>
    <w:rsid w:val="00072417"/>
    <w:rsid w:val="00075127"/>
    <w:rsid w:val="00075CA5"/>
    <w:rsid w:val="00080B5A"/>
    <w:rsid w:val="00081590"/>
    <w:rsid w:val="000828E0"/>
    <w:rsid w:val="00084731"/>
    <w:rsid w:val="00084B28"/>
    <w:rsid w:val="00087318"/>
    <w:rsid w:val="000906F2"/>
    <w:rsid w:val="00090E7B"/>
    <w:rsid w:val="00091BF4"/>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34B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530"/>
    <w:rsid w:val="00105924"/>
    <w:rsid w:val="00106BE3"/>
    <w:rsid w:val="00106C51"/>
    <w:rsid w:val="0010736F"/>
    <w:rsid w:val="00107CDD"/>
    <w:rsid w:val="00110923"/>
    <w:rsid w:val="001115DB"/>
    <w:rsid w:val="00112288"/>
    <w:rsid w:val="00114461"/>
    <w:rsid w:val="001151C1"/>
    <w:rsid w:val="00115EF5"/>
    <w:rsid w:val="00115FF4"/>
    <w:rsid w:val="00120224"/>
    <w:rsid w:val="001203BB"/>
    <w:rsid w:val="00120939"/>
    <w:rsid w:val="001223D2"/>
    <w:rsid w:val="0012254D"/>
    <w:rsid w:val="00123902"/>
    <w:rsid w:val="00126701"/>
    <w:rsid w:val="00127B99"/>
    <w:rsid w:val="001308E2"/>
    <w:rsid w:val="001311BC"/>
    <w:rsid w:val="00131526"/>
    <w:rsid w:val="0013261D"/>
    <w:rsid w:val="00132F23"/>
    <w:rsid w:val="001338BE"/>
    <w:rsid w:val="00133DEC"/>
    <w:rsid w:val="00133EAD"/>
    <w:rsid w:val="001407FD"/>
    <w:rsid w:val="00140F3E"/>
    <w:rsid w:val="001423F3"/>
    <w:rsid w:val="00144280"/>
    <w:rsid w:val="0014488F"/>
    <w:rsid w:val="001449E0"/>
    <w:rsid w:val="00144B36"/>
    <w:rsid w:val="0014640A"/>
    <w:rsid w:val="00152FB2"/>
    <w:rsid w:val="00154861"/>
    <w:rsid w:val="00154D27"/>
    <w:rsid w:val="0016060B"/>
    <w:rsid w:val="00160826"/>
    <w:rsid w:val="00160E66"/>
    <w:rsid w:val="00165EA5"/>
    <w:rsid w:val="001701DF"/>
    <w:rsid w:val="00170991"/>
    <w:rsid w:val="001716C6"/>
    <w:rsid w:val="0017228A"/>
    <w:rsid w:val="00172491"/>
    <w:rsid w:val="00172C56"/>
    <w:rsid w:val="00173E25"/>
    <w:rsid w:val="0017551D"/>
    <w:rsid w:val="00175A74"/>
    <w:rsid w:val="00176F15"/>
    <w:rsid w:val="00184C42"/>
    <w:rsid w:val="0018648C"/>
    <w:rsid w:val="001908F4"/>
    <w:rsid w:val="0019213F"/>
    <w:rsid w:val="001944F7"/>
    <w:rsid w:val="001959F2"/>
    <w:rsid w:val="001A327F"/>
    <w:rsid w:val="001A4020"/>
    <w:rsid w:val="001A4059"/>
    <w:rsid w:val="001A455F"/>
    <w:rsid w:val="001A55CD"/>
    <w:rsid w:val="001A633E"/>
    <w:rsid w:val="001A6C13"/>
    <w:rsid w:val="001A79E3"/>
    <w:rsid w:val="001B1BE2"/>
    <w:rsid w:val="001B33F0"/>
    <w:rsid w:val="001B3BFB"/>
    <w:rsid w:val="001B6595"/>
    <w:rsid w:val="001B6834"/>
    <w:rsid w:val="001B7B20"/>
    <w:rsid w:val="001C2EE7"/>
    <w:rsid w:val="001C3F89"/>
    <w:rsid w:val="001C4024"/>
    <w:rsid w:val="001C4E66"/>
    <w:rsid w:val="001C6AE8"/>
    <w:rsid w:val="001C7E89"/>
    <w:rsid w:val="001D0DA8"/>
    <w:rsid w:val="001D7339"/>
    <w:rsid w:val="001D7579"/>
    <w:rsid w:val="001E2D83"/>
    <w:rsid w:val="001E3BD8"/>
    <w:rsid w:val="001E5FC6"/>
    <w:rsid w:val="001E6C0A"/>
    <w:rsid w:val="001E7C3A"/>
    <w:rsid w:val="001F05AE"/>
    <w:rsid w:val="001F0E00"/>
    <w:rsid w:val="001F1E96"/>
    <w:rsid w:val="001F266B"/>
    <w:rsid w:val="001F3CB9"/>
    <w:rsid w:val="001F45BD"/>
    <w:rsid w:val="001F5D52"/>
    <w:rsid w:val="00201256"/>
    <w:rsid w:val="00202C7A"/>
    <w:rsid w:val="00202E0E"/>
    <w:rsid w:val="002056DC"/>
    <w:rsid w:val="002057C2"/>
    <w:rsid w:val="00207446"/>
    <w:rsid w:val="00207B7E"/>
    <w:rsid w:val="00215228"/>
    <w:rsid w:val="0021675B"/>
    <w:rsid w:val="00216CF7"/>
    <w:rsid w:val="00216FD8"/>
    <w:rsid w:val="00221442"/>
    <w:rsid w:val="00222501"/>
    <w:rsid w:val="002236E3"/>
    <w:rsid w:val="00224230"/>
    <w:rsid w:val="00224AD0"/>
    <w:rsid w:val="00225E45"/>
    <w:rsid w:val="002265D3"/>
    <w:rsid w:val="00226D07"/>
    <w:rsid w:val="0023156C"/>
    <w:rsid w:val="002329AD"/>
    <w:rsid w:val="002345C1"/>
    <w:rsid w:val="00234A7D"/>
    <w:rsid w:val="00235D75"/>
    <w:rsid w:val="002365E4"/>
    <w:rsid w:val="00237813"/>
    <w:rsid w:val="002407F5"/>
    <w:rsid w:val="00241931"/>
    <w:rsid w:val="002451E0"/>
    <w:rsid w:val="002476D9"/>
    <w:rsid w:val="00251525"/>
    <w:rsid w:val="0025243D"/>
    <w:rsid w:val="00252DA7"/>
    <w:rsid w:val="002573F7"/>
    <w:rsid w:val="00263F8E"/>
    <w:rsid w:val="0027204B"/>
    <w:rsid w:val="00273576"/>
    <w:rsid w:val="00275019"/>
    <w:rsid w:val="0027637B"/>
    <w:rsid w:val="00280698"/>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768"/>
    <w:rsid w:val="002B6825"/>
    <w:rsid w:val="002B730C"/>
    <w:rsid w:val="002C01A7"/>
    <w:rsid w:val="002C1EB4"/>
    <w:rsid w:val="002C39FD"/>
    <w:rsid w:val="002C4C9E"/>
    <w:rsid w:val="002C765C"/>
    <w:rsid w:val="002D093D"/>
    <w:rsid w:val="002D1DB0"/>
    <w:rsid w:val="002D1FC4"/>
    <w:rsid w:val="002D2E7E"/>
    <w:rsid w:val="002D3981"/>
    <w:rsid w:val="002D6EEA"/>
    <w:rsid w:val="002E0EAC"/>
    <w:rsid w:val="002E19ED"/>
    <w:rsid w:val="002E3FBF"/>
    <w:rsid w:val="002E6133"/>
    <w:rsid w:val="002F18DE"/>
    <w:rsid w:val="002F2F31"/>
    <w:rsid w:val="002F5DD5"/>
    <w:rsid w:val="002F67F2"/>
    <w:rsid w:val="00300218"/>
    <w:rsid w:val="00300A94"/>
    <w:rsid w:val="00303A39"/>
    <w:rsid w:val="003065C7"/>
    <w:rsid w:val="00307239"/>
    <w:rsid w:val="003104C6"/>
    <w:rsid w:val="00314403"/>
    <w:rsid w:val="00314924"/>
    <w:rsid w:val="003149E4"/>
    <w:rsid w:val="003153CC"/>
    <w:rsid w:val="0031649F"/>
    <w:rsid w:val="0031750D"/>
    <w:rsid w:val="0032018C"/>
    <w:rsid w:val="00320A8F"/>
    <w:rsid w:val="00321683"/>
    <w:rsid w:val="003250AB"/>
    <w:rsid w:val="00326B3A"/>
    <w:rsid w:val="00330268"/>
    <w:rsid w:val="00330676"/>
    <w:rsid w:val="00332090"/>
    <w:rsid w:val="003332F1"/>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67256"/>
    <w:rsid w:val="00370B40"/>
    <w:rsid w:val="003717C6"/>
    <w:rsid w:val="0037435D"/>
    <w:rsid w:val="003801AB"/>
    <w:rsid w:val="00380ABE"/>
    <w:rsid w:val="00381630"/>
    <w:rsid w:val="00382052"/>
    <w:rsid w:val="00383D13"/>
    <w:rsid w:val="00384DED"/>
    <w:rsid w:val="00386342"/>
    <w:rsid w:val="00386BEE"/>
    <w:rsid w:val="00387B03"/>
    <w:rsid w:val="00396C06"/>
    <w:rsid w:val="00397784"/>
    <w:rsid w:val="003A05BA"/>
    <w:rsid w:val="003A1850"/>
    <w:rsid w:val="003A23C2"/>
    <w:rsid w:val="003A349E"/>
    <w:rsid w:val="003A41DC"/>
    <w:rsid w:val="003A4F1E"/>
    <w:rsid w:val="003A6EEA"/>
    <w:rsid w:val="003B025E"/>
    <w:rsid w:val="003B1A79"/>
    <w:rsid w:val="003B48C3"/>
    <w:rsid w:val="003B4C37"/>
    <w:rsid w:val="003B537F"/>
    <w:rsid w:val="003B7388"/>
    <w:rsid w:val="003B753A"/>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2C6"/>
    <w:rsid w:val="00414160"/>
    <w:rsid w:val="004141DB"/>
    <w:rsid w:val="00414826"/>
    <w:rsid w:val="00415B23"/>
    <w:rsid w:val="00416C44"/>
    <w:rsid w:val="00420DD9"/>
    <w:rsid w:val="00422586"/>
    <w:rsid w:val="004251DD"/>
    <w:rsid w:val="00425E88"/>
    <w:rsid w:val="00425F0A"/>
    <w:rsid w:val="00426CD2"/>
    <w:rsid w:val="00432548"/>
    <w:rsid w:val="0043432A"/>
    <w:rsid w:val="0044087E"/>
    <w:rsid w:val="00441661"/>
    <w:rsid w:val="00441C07"/>
    <w:rsid w:val="004430D7"/>
    <w:rsid w:val="00446FE8"/>
    <w:rsid w:val="0045008B"/>
    <w:rsid w:val="004507B5"/>
    <w:rsid w:val="004520EE"/>
    <w:rsid w:val="004523E7"/>
    <w:rsid w:val="00452BC7"/>
    <w:rsid w:val="00452CDF"/>
    <w:rsid w:val="00456813"/>
    <w:rsid w:val="00456A1B"/>
    <w:rsid w:val="004601A9"/>
    <w:rsid w:val="004604B1"/>
    <w:rsid w:val="00460909"/>
    <w:rsid w:val="00461B1B"/>
    <w:rsid w:val="004621FA"/>
    <w:rsid w:val="00467866"/>
    <w:rsid w:val="00470E0A"/>
    <w:rsid w:val="00472631"/>
    <w:rsid w:val="0047268B"/>
    <w:rsid w:val="0047391A"/>
    <w:rsid w:val="00474B91"/>
    <w:rsid w:val="00476FE7"/>
    <w:rsid w:val="0047753F"/>
    <w:rsid w:val="004806B8"/>
    <w:rsid w:val="00481A1C"/>
    <w:rsid w:val="00481BA6"/>
    <w:rsid w:val="004836CB"/>
    <w:rsid w:val="00483C9C"/>
    <w:rsid w:val="0048413B"/>
    <w:rsid w:val="004846B0"/>
    <w:rsid w:val="00484A1F"/>
    <w:rsid w:val="004856A1"/>
    <w:rsid w:val="00485DA4"/>
    <w:rsid w:val="00485EC7"/>
    <w:rsid w:val="00486AC4"/>
    <w:rsid w:val="004900C8"/>
    <w:rsid w:val="00493753"/>
    <w:rsid w:val="004A0558"/>
    <w:rsid w:val="004A791A"/>
    <w:rsid w:val="004A7B16"/>
    <w:rsid w:val="004B0470"/>
    <w:rsid w:val="004B4920"/>
    <w:rsid w:val="004B4E49"/>
    <w:rsid w:val="004B7668"/>
    <w:rsid w:val="004C157E"/>
    <w:rsid w:val="004C172E"/>
    <w:rsid w:val="004C2FCB"/>
    <w:rsid w:val="004C3600"/>
    <w:rsid w:val="004C5B25"/>
    <w:rsid w:val="004D1065"/>
    <w:rsid w:val="004D2AE0"/>
    <w:rsid w:val="004D4385"/>
    <w:rsid w:val="004E1118"/>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37BD"/>
    <w:rsid w:val="005141A5"/>
    <w:rsid w:val="00515795"/>
    <w:rsid w:val="005165D8"/>
    <w:rsid w:val="005207AB"/>
    <w:rsid w:val="00520FBD"/>
    <w:rsid w:val="00521B45"/>
    <w:rsid w:val="00522BA7"/>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1C9E"/>
    <w:rsid w:val="00543FF1"/>
    <w:rsid w:val="00546A48"/>
    <w:rsid w:val="005504A6"/>
    <w:rsid w:val="005510AE"/>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2FA7"/>
    <w:rsid w:val="005847CE"/>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5A82"/>
    <w:rsid w:val="005A6C31"/>
    <w:rsid w:val="005B18EF"/>
    <w:rsid w:val="005B211F"/>
    <w:rsid w:val="005B29B7"/>
    <w:rsid w:val="005B4913"/>
    <w:rsid w:val="005B4E88"/>
    <w:rsid w:val="005B5B96"/>
    <w:rsid w:val="005C258D"/>
    <w:rsid w:val="005C2D59"/>
    <w:rsid w:val="005C415D"/>
    <w:rsid w:val="005C59BF"/>
    <w:rsid w:val="005C7383"/>
    <w:rsid w:val="005C7DE3"/>
    <w:rsid w:val="005D26AA"/>
    <w:rsid w:val="005D3B61"/>
    <w:rsid w:val="005D4F0E"/>
    <w:rsid w:val="005E00C0"/>
    <w:rsid w:val="005E0D1F"/>
    <w:rsid w:val="005E1DA6"/>
    <w:rsid w:val="005E786A"/>
    <w:rsid w:val="005F1A5B"/>
    <w:rsid w:val="005F2DBC"/>
    <w:rsid w:val="005F3F33"/>
    <w:rsid w:val="005F5FD4"/>
    <w:rsid w:val="005F7B54"/>
    <w:rsid w:val="00603AD8"/>
    <w:rsid w:val="00603F1E"/>
    <w:rsid w:val="0060434D"/>
    <w:rsid w:val="00607745"/>
    <w:rsid w:val="00611D99"/>
    <w:rsid w:val="006124E1"/>
    <w:rsid w:val="0061336E"/>
    <w:rsid w:val="00613855"/>
    <w:rsid w:val="00621F22"/>
    <w:rsid w:val="006226EC"/>
    <w:rsid w:val="0062302B"/>
    <w:rsid w:val="0062390A"/>
    <w:rsid w:val="006242B8"/>
    <w:rsid w:val="00626915"/>
    <w:rsid w:val="00630224"/>
    <w:rsid w:val="00631DD5"/>
    <w:rsid w:val="0063202C"/>
    <w:rsid w:val="0063618F"/>
    <w:rsid w:val="00637BE4"/>
    <w:rsid w:val="006400C7"/>
    <w:rsid w:val="0064067B"/>
    <w:rsid w:val="00641E6A"/>
    <w:rsid w:val="00642DD5"/>
    <w:rsid w:val="00645774"/>
    <w:rsid w:val="00646C60"/>
    <w:rsid w:val="0064769E"/>
    <w:rsid w:val="00647F19"/>
    <w:rsid w:val="00650105"/>
    <w:rsid w:val="00650243"/>
    <w:rsid w:val="00650A08"/>
    <w:rsid w:val="00651EC1"/>
    <w:rsid w:val="0065268C"/>
    <w:rsid w:val="006538C3"/>
    <w:rsid w:val="00656143"/>
    <w:rsid w:val="00660AEC"/>
    <w:rsid w:val="006628E8"/>
    <w:rsid w:val="006635E0"/>
    <w:rsid w:val="00663F2C"/>
    <w:rsid w:val="00665063"/>
    <w:rsid w:val="00665C0C"/>
    <w:rsid w:val="00666C41"/>
    <w:rsid w:val="00671699"/>
    <w:rsid w:val="006721E2"/>
    <w:rsid w:val="0067275B"/>
    <w:rsid w:val="00672EFF"/>
    <w:rsid w:val="00673028"/>
    <w:rsid w:val="006744EA"/>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12D2"/>
    <w:rsid w:val="006B4631"/>
    <w:rsid w:val="006C1121"/>
    <w:rsid w:val="006C16FF"/>
    <w:rsid w:val="006C306F"/>
    <w:rsid w:val="006C5F64"/>
    <w:rsid w:val="006C6663"/>
    <w:rsid w:val="006C730D"/>
    <w:rsid w:val="006C75ED"/>
    <w:rsid w:val="006D13D3"/>
    <w:rsid w:val="006D3204"/>
    <w:rsid w:val="006D34FA"/>
    <w:rsid w:val="006D3C08"/>
    <w:rsid w:val="006D47AF"/>
    <w:rsid w:val="006D5773"/>
    <w:rsid w:val="006D5B48"/>
    <w:rsid w:val="006D6D65"/>
    <w:rsid w:val="006D7D04"/>
    <w:rsid w:val="006E000A"/>
    <w:rsid w:val="006E26AF"/>
    <w:rsid w:val="006F1104"/>
    <w:rsid w:val="006F2F4B"/>
    <w:rsid w:val="006F37E1"/>
    <w:rsid w:val="006F46D6"/>
    <w:rsid w:val="006F55F5"/>
    <w:rsid w:val="006F6911"/>
    <w:rsid w:val="007040F5"/>
    <w:rsid w:val="00707A06"/>
    <w:rsid w:val="00707E3A"/>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300CC"/>
    <w:rsid w:val="00733585"/>
    <w:rsid w:val="00736277"/>
    <w:rsid w:val="00736AF9"/>
    <w:rsid w:val="00737C85"/>
    <w:rsid w:val="00740E1E"/>
    <w:rsid w:val="007427C4"/>
    <w:rsid w:val="00744760"/>
    <w:rsid w:val="007457D1"/>
    <w:rsid w:val="00745D68"/>
    <w:rsid w:val="0075031E"/>
    <w:rsid w:val="007517CF"/>
    <w:rsid w:val="0075327B"/>
    <w:rsid w:val="00754BB0"/>
    <w:rsid w:val="00756F29"/>
    <w:rsid w:val="00760C03"/>
    <w:rsid w:val="007611B1"/>
    <w:rsid w:val="00762476"/>
    <w:rsid w:val="007626A7"/>
    <w:rsid w:val="007643C5"/>
    <w:rsid w:val="00770AF5"/>
    <w:rsid w:val="007719CC"/>
    <w:rsid w:val="007721E3"/>
    <w:rsid w:val="00772F4E"/>
    <w:rsid w:val="0077471A"/>
    <w:rsid w:val="00775462"/>
    <w:rsid w:val="0077561A"/>
    <w:rsid w:val="007757A9"/>
    <w:rsid w:val="00775840"/>
    <w:rsid w:val="00776170"/>
    <w:rsid w:val="00776430"/>
    <w:rsid w:val="00784FB7"/>
    <w:rsid w:val="007850E9"/>
    <w:rsid w:val="00787496"/>
    <w:rsid w:val="00790725"/>
    <w:rsid w:val="007911C5"/>
    <w:rsid w:val="00792F8B"/>
    <w:rsid w:val="00794B0F"/>
    <w:rsid w:val="00794F01"/>
    <w:rsid w:val="007959C0"/>
    <w:rsid w:val="00797DBD"/>
    <w:rsid w:val="007A3894"/>
    <w:rsid w:val="007A6B3E"/>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2E7C"/>
    <w:rsid w:val="00822D34"/>
    <w:rsid w:val="00824018"/>
    <w:rsid w:val="008256AE"/>
    <w:rsid w:val="00835435"/>
    <w:rsid w:val="00836BF2"/>
    <w:rsid w:val="00836E7F"/>
    <w:rsid w:val="008379DE"/>
    <w:rsid w:val="00841B84"/>
    <w:rsid w:val="00842A76"/>
    <w:rsid w:val="00842F72"/>
    <w:rsid w:val="00843075"/>
    <w:rsid w:val="00844B64"/>
    <w:rsid w:val="008473AD"/>
    <w:rsid w:val="0085174B"/>
    <w:rsid w:val="00851DCF"/>
    <w:rsid w:val="00855622"/>
    <w:rsid w:val="00857D9B"/>
    <w:rsid w:val="00860166"/>
    <w:rsid w:val="008602CF"/>
    <w:rsid w:val="00860470"/>
    <w:rsid w:val="0086058B"/>
    <w:rsid w:val="008610AB"/>
    <w:rsid w:val="008617DA"/>
    <w:rsid w:val="008637A1"/>
    <w:rsid w:val="0086387B"/>
    <w:rsid w:val="00864333"/>
    <w:rsid w:val="0086437F"/>
    <w:rsid w:val="008650AF"/>
    <w:rsid w:val="00867EB7"/>
    <w:rsid w:val="0087478B"/>
    <w:rsid w:val="00875039"/>
    <w:rsid w:val="008763E0"/>
    <w:rsid w:val="00876E13"/>
    <w:rsid w:val="00876F84"/>
    <w:rsid w:val="00880D71"/>
    <w:rsid w:val="00880DB3"/>
    <w:rsid w:val="00884777"/>
    <w:rsid w:val="00885A51"/>
    <w:rsid w:val="00885D80"/>
    <w:rsid w:val="008864BA"/>
    <w:rsid w:val="00887B5A"/>
    <w:rsid w:val="00887CCE"/>
    <w:rsid w:val="00890EE6"/>
    <w:rsid w:val="00890F3E"/>
    <w:rsid w:val="00891F3C"/>
    <w:rsid w:val="00892DD0"/>
    <w:rsid w:val="008961D6"/>
    <w:rsid w:val="00897823"/>
    <w:rsid w:val="008A1727"/>
    <w:rsid w:val="008A31EC"/>
    <w:rsid w:val="008A4D1C"/>
    <w:rsid w:val="008A5411"/>
    <w:rsid w:val="008B3E4C"/>
    <w:rsid w:val="008B3F84"/>
    <w:rsid w:val="008B4825"/>
    <w:rsid w:val="008B62B3"/>
    <w:rsid w:val="008B7AA9"/>
    <w:rsid w:val="008C2CC7"/>
    <w:rsid w:val="008C312F"/>
    <w:rsid w:val="008C4264"/>
    <w:rsid w:val="008C454D"/>
    <w:rsid w:val="008C460F"/>
    <w:rsid w:val="008C4DA4"/>
    <w:rsid w:val="008C717C"/>
    <w:rsid w:val="008D0041"/>
    <w:rsid w:val="008D08DE"/>
    <w:rsid w:val="008D2F42"/>
    <w:rsid w:val="008D44BD"/>
    <w:rsid w:val="008D644A"/>
    <w:rsid w:val="008D76BC"/>
    <w:rsid w:val="008E0C63"/>
    <w:rsid w:val="008E442F"/>
    <w:rsid w:val="008E499F"/>
    <w:rsid w:val="008E674A"/>
    <w:rsid w:val="008F0AD1"/>
    <w:rsid w:val="008F206F"/>
    <w:rsid w:val="008F32D6"/>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538A"/>
    <w:rsid w:val="00936D62"/>
    <w:rsid w:val="009406C9"/>
    <w:rsid w:val="0094070B"/>
    <w:rsid w:val="00940753"/>
    <w:rsid w:val="0094313D"/>
    <w:rsid w:val="00944D0F"/>
    <w:rsid w:val="00946A09"/>
    <w:rsid w:val="009472D4"/>
    <w:rsid w:val="00950CF0"/>
    <w:rsid w:val="0095182C"/>
    <w:rsid w:val="00951B7E"/>
    <w:rsid w:val="00952E39"/>
    <w:rsid w:val="00955088"/>
    <w:rsid w:val="00955753"/>
    <w:rsid w:val="00957F97"/>
    <w:rsid w:val="00962C2A"/>
    <w:rsid w:val="00963891"/>
    <w:rsid w:val="0096440C"/>
    <w:rsid w:val="00965ECD"/>
    <w:rsid w:val="009665DF"/>
    <w:rsid w:val="009700BA"/>
    <w:rsid w:val="0097269C"/>
    <w:rsid w:val="00976D4E"/>
    <w:rsid w:val="00977CC3"/>
    <w:rsid w:val="00984C93"/>
    <w:rsid w:val="00987D7D"/>
    <w:rsid w:val="009915FD"/>
    <w:rsid w:val="00992397"/>
    <w:rsid w:val="00996171"/>
    <w:rsid w:val="00997BC3"/>
    <w:rsid w:val="00997ED4"/>
    <w:rsid w:val="009A0547"/>
    <w:rsid w:val="009A3E3E"/>
    <w:rsid w:val="009B0605"/>
    <w:rsid w:val="009B122E"/>
    <w:rsid w:val="009B1641"/>
    <w:rsid w:val="009B2011"/>
    <w:rsid w:val="009B56AB"/>
    <w:rsid w:val="009B6FA8"/>
    <w:rsid w:val="009C0DEE"/>
    <w:rsid w:val="009C1117"/>
    <w:rsid w:val="009C16A2"/>
    <w:rsid w:val="009C4134"/>
    <w:rsid w:val="009C694B"/>
    <w:rsid w:val="009C73CD"/>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F0BBC"/>
    <w:rsid w:val="009F0CB8"/>
    <w:rsid w:val="009F1398"/>
    <w:rsid w:val="009F1662"/>
    <w:rsid w:val="009F1E90"/>
    <w:rsid w:val="009F2C72"/>
    <w:rsid w:val="009F589E"/>
    <w:rsid w:val="009F5E9B"/>
    <w:rsid w:val="009F680C"/>
    <w:rsid w:val="009F7393"/>
    <w:rsid w:val="009F7ADD"/>
    <w:rsid w:val="00A02B0B"/>
    <w:rsid w:val="00A0385C"/>
    <w:rsid w:val="00A072C0"/>
    <w:rsid w:val="00A11C85"/>
    <w:rsid w:val="00A12160"/>
    <w:rsid w:val="00A1419F"/>
    <w:rsid w:val="00A150AD"/>
    <w:rsid w:val="00A1510A"/>
    <w:rsid w:val="00A171C7"/>
    <w:rsid w:val="00A17B47"/>
    <w:rsid w:val="00A21A3E"/>
    <w:rsid w:val="00A24261"/>
    <w:rsid w:val="00A25394"/>
    <w:rsid w:val="00A25743"/>
    <w:rsid w:val="00A265D7"/>
    <w:rsid w:val="00A27A40"/>
    <w:rsid w:val="00A36059"/>
    <w:rsid w:val="00A42DBE"/>
    <w:rsid w:val="00A43128"/>
    <w:rsid w:val="00A439F2"/>
    <w:rsid w:val="00A502C7"/>
    <w:rsid w:val="00A50B19"/>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30E1"/>
    <w:rsid w:val="00AE5C28"/>
    <w:rsid w:val="00AE65F7"/>
    <w:rsid w:val="00AE6D43"/>
    <w:rsid w:val="00AE6E68"/>
    <w:rsid w:val="00AF4B84"/>
    <w:rsid w:val="00AF4CBB"/>
    <w:rsid w:val="00AF55E5"/>
    <w:rsid w:val="00AF5936"/>
    <w:rsid w:val="00AF5C3F"/>
    <w:rsid w:val="00AF6C3D"/>
    <w:rsid w:val="00AF7258"/>
    <w:rsid w:val="00B01A1C"/>
    <w:rsid w:val="00B056A5"/>
    <w:rsid w:val="00B06F6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77AB"/>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298D"/>
    <w:rsid w:val="00B945F4"/>
    <w:rsid w:val="00B9569C"/>
    <w:rsid w:val="00B96D14"/>
    <w:rsid w:val="00BA00CC"/>
    <w:rsid w:val="00BA06B6"/>
    <w:rsid w:val="00BA200B"/>
    <w:rsid w:val="00BA22F6"/>
    <w:rsid w:val="00BA4657"/>
    <w:rsid w:val="00BA7506"/>
    <w:rsid w:val="00BB1BB0"/>
    <w:rsid w:val="00BB32FB"/>
    <w:rsid w:val="00BB5BDC"/>
    <w:rsid w:val="00BB65C5"/>
    <w:rsid w:val="00BB66E6"/>
    <w:rsid w:val="00BB7C36"/>
    <w:rsid w:val="00BC0717"/>
    <w:rsid w:val="00BC40B5"/>
    <w:rsid w:val="00BC5192"/>
    <w:rsid w:val="00BC5D03"/>
    <w:rsid w:val="00BC6F17"/>
    <w:rsid w:val="00BD0897"/>
    <w:rsid w:val="00BD0C06"/>
    <w:rsid w:val="00BD0CC2"/>
    <w:rsid w:val="00BD1927"/>
    <w:rsid w:val="00BD2477"/>
    <w:rsid w:val="00BD2D3B"/>
    <w:rsid w:val="00BD2E2F"/>
    <w:rsid w:val="00BD35A1"/>
    <w:rsid w:val="00BD3965"/>
    <w:rsid w:val="00BD4550"/>
    <w:rsid w:val="00BE0BA6"/>
    <w:rsid w:val="00BE2F08"/>
    <w:rsid w:val="00BE2FF6"/>
    <w:rsid w:val="00BE3A3B"/>
    <w:rsid w:val="00BE45C2"/>
    <w:rsid w:val="00BE53D6"/>
    <w:rsid w:val="00BF32E0"/>
    <w:rsid w:val="00BF4C7C"/>
    <w:rsid w:val="00BF69B5"/>
    <w:rsid w:val="00C03D77"/>
    <w:rsid w:val="00C05C6A"/>
    <w:rsid w:val="00C079D3"/>
    <w:rsid w:val="00C13F2E"/>
    <w:rsid w:val="00C146CB"/>
    <w:rsid w:val="00C14F6A"/>
    <w:rsid w:val="00C155EB"/>
    <w:rsid w:val="00C202BC"/>
    <w:rsid w:val="00C20378"/>
    <w:rsid w:val="00C206E6"/>
    <w:rsid w:val="00C211F9"/>
    <w:rsid w:val="00C267C8"/>
    <w:rsid w:val="00C27136"/>
    <w:rsid w:val="00C32B0C"/>
    <w:rsid w:val="00C342C1"/>
    <w:rsid w:val="00C36291"/>
    <w:rsid w:val="00C36AC8"/>
    <w:rsid w:val="00C373B9"/>
    <w:rsid w:val="00C37E14"/>
    <w:rsid w:val="00C4078F"/>
    <w:rsid w:val="00C4087B"/>
    <w:rsid w:val="00C41D33"/>
    <w:rsid w:val="00C41F86"/>
    <w:rsid w:val="00C42801"/>
    <w:rsid w:val="00C43BF2"/>
    <w:rsid w:val="00C5075F"/>
    <w:rsid w:val="00C50BF5"/>
    <w:rsid w:val="00C5104E"/>
    <w:rsid w:val="00C5277D"/>
    <w:rsid w:val="00C6010F"/>
    <w:rsid w:val="00C648BD"/>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175F"/>
    <w:rsid w:val="00C91AB9"/>
    <w:rsid w:val="00C93729"/>
    <w:rsid w:val="00C97C7F"/>
    <w:rsid w:val="00CA0682"/>
    <w:rsid w:val="00CA10CF"/>
    <w:rsid w:val="00CA2AA2"/>
    <w:rsid w:val="00CA4C54"/>
    <w:rsid w:val="00CB0A1D"/>
    <w:rsid w:val="00CB2113"/>
    <w:rsid w:val="00CB6B3A"/>
    <w:rsid w:val="00CC0094"/>
    <w:rsid w:val="00CC04B1"/>
    <w:rsid w:val="00CC1E82"/>
    <w:rsid w:val="00CC2431"/>
    <w:rsid w:val="00CC4602"/>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4486"/>
    <w:rsid w:val="00D16CE6"/>
    <w:rsid w:val="00D17D1B"/>
    <w:rsid w:val="00D17D6C"/>
    <w:rsid w:val="00D23C51"/>
    <w:rsid w:val="00D25A91"/>
    <w:rsid w:val="00D262E5"/>
    <w:rsid w:val="00D26AD7"/>
    <w:rsid w:val="00D30E05"/>
    <w:rsid w:val="00D3330A"/>
    <w:rsid w:val="00D3402D"/>
    <w:rsid w:val="00D35CB8"/>
    <w:rsid w:val="00D35D11"/>
    <w:rsid w:val="00D364D4"/>
    <w:rsid w:val="00D365E8"/>
    <w:rsid w:val="00D41B28"/>
    <w:rsid w:val="00D424AD"/>
    <w:rsid w:val="00D447B4"/>
    <w:rsid w:val="00D452DB"/>
    <w:rsid w:val="00D46890"/>
    <w:rsid w:val="00D47E1D"/>
    <w:rsid w:val="00D559FB"/>
    <w:rsid w:val="00D55CC5"/>
    <w:rsid w:val="00D60601"/>
    <w:rsid w:val="00D60CBD"/>
    <w:rsid w:val="00D60F29"/>
    <w:rsid w:val="00D632AB"/>
    <w:rsid w:val="00D65628"/>
    <w:rsid w:val="00D65660"/>
    <w:rsid w:val="00D71A8C"/>
    <w:rsid w:val="00D724D1"/>
    <w:rsid w:val="00D751EF"/>
    <w:rsid w:val="00D7648D"/>
    <w:rsid w:val="00D771D7"/>
    <w:rsid w:val="00D82541"/>
    <w:rsid w:val="00D82549"/>
    <w:rsid w:val="00D829CB"/>
    <w:rsid w:val="00D83129"/>
    <w:rsid w:val="00D833EB"/>
    <w:rsid w:val="00D85099"/>
    <w:rsid w:val="00D913AB"/>
    <w:rsid w:val="00D93D00"/>
    <w:rsid w:val="00D941A3"/>
    <w:rsid w:val="00D97D71"/>
    <w:rsid w:val="00DA0CD0"/>
    <w:rsid w:val="00DA3228"/>
    <w:rsid w:val="00DA5490"/>
    <w:rsid w:val="00DA7B2A"/>
    <w:rsid w:val="00DB434C"/>
    <w:rsid w:val="00DB556A"/>
    <w:rsid w:val="00DC09FE"/>
    <w:rsid w:val="00DC32FB"/>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E5BFF"/>
    <w:rsid w:val="00DF074E"/>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10522"/>
    <w:rsid w:val="00E1106E"/>
    <w:rsid w:val="00E11444"/>
    <w:rsid w:val="00E1291D"/>
    <w:rsid w:val="00E16781"/>
    <w:rsid w:val="00E17D07"/>
    <w:rsid w:val="00E259AE"/>
    <w:rsid w:val="00E25CC0"/>
    <w:rsid w:val="00E27482"/>
    <w:rsid w:val="00E30090"/>
    <w:rsid w:val="00E3450D"/>
    <w:rsid w:val="00E3733E"/>
    <w:rsid w:val="00E3742E"/>
    <w:rsid w:val="00E37937"/>
    <w:rsid w:val="00E40236"/>
    <w:rsid w:val="00E4222D"/>
    <w:rsid w:val="00E434C3"/>
    <w:rsid w:val="00E4466D"/>
    <w:rsid w:val="00E46574"/>
    <w:rsid w:val="00E47032"/>
    <w:rsid w:val="00E51452"/>
    <w:rsid w:val="00E51C9D"/>
    <w:rsid w:val="00E52E5A"/>
    <w:rsid w:val="00E549B4"/>
    <w:rsid w:val="00E551BB"/>
    <w:rsid w:val="00E565B1"/>
    <w:rsid w:val="00E56CCB"/>
    <w:rsid w:val="00E57B03"/>
    <w:rsid w:val="00E6052C"/>
    <w:rsid w:val="00E6417B"/>
    <w:rsid w:val="00E642D5"/>
    <w:rsid w:val="00E644FB"/>
    <w:rsid w:val="00E64E41"/>
    <w:rsid w:val="00E66960"/>
    <w:rsid w:val="00E67F2E"/>
    <w:rsid w:val="00E7176F"/>
    <w:rsid w:val="00E7198E"/>
    <w:rsid w:val="00E7222E"/>
    <w:rsid w:val="00E72E36"/>
    <w:rsid w:val="00E73C3F"/>
    <w:rsid w:val="00E75FF2"/>
    <w:rsid w:val="00E76462"/>
    <w:rsid w:val="00E77E85"/>
    <w:rsid w:val="00E81FC3"/>
    <w:rsid w:val="00E82CEB"/>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D72"/>
    <w:rsid w:val="00EA6FF7"/>
    <w:rsid w:val="00EA7DCB"/>
    <w:rsid w:val="00EB025F"/>
    <w:rsid w:val="00EB1EB8"/>
    <w:rsid w:val="00EB26B8"/>
    <w:rsid w:val="00EB34EC"/>
    <w:rsid w:val="00EB3619"/>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E033D"/>
    <w:rsid w:val="00EE05CE"/>
    <w:rsid w:val="00EE235D"/>
    <w:rsid w:val="00EE31F3"/>
    <w:rsid w:val="00EE378A"/>
    <w:rsid w:val="00EE3C4A"/>
    <w:rsid w:val="00EE74ED"/>
    <w:rsid w:val="00EF0D64"/>
    <w:rsid w:val="00EF4333"/>
    <w:rsid w:val="00EF47C1"/>
    <w:rsid w:val="00EF514F"/>
    <w:rsid w:val="00EF5508"/>
    <w:rsid w:val="00EF6D8B"/>
    <w:rsid w:val="00EF6E77"/>
    <w:rsid w:val="00F02AD3"/>
    <w:rsid w:val="00F05764"/>
    <w:rsid w:val="00F063DB"/>
    <w:rsid w:val="00F07CFE"/>
    <w:rsid w:val="00F13662"/>
    <w:rsid w:val="00F15CCD"/>
    <w:rsid w:val="00F16D46"/>
    <w:rsid w:val="00F17463"/>
    <w:rsid w:val="00F26C64"/>
    <w:rsid w:val="00F2794B"/>
    <w:rsid w:val="00F27AE6"/>
    <w:rsid w:val="00F326A7"/>
    <w:rsid w:val="00F32A52"/>
    <w:rsid w:val="00F32B36"/>
    <w:rsid w:val="00F333BA"/>
    <w:rsid w:val="00F33A21"/>
    <w:rsid w:val="00F33DE3"/>
    <w:rsid w:val="00F345D6"/>
    <w:rsid w:val="00F362E2"/>
    <w:rsid w:val="00F373E6"/>
    <w:rsid w:val="00F41283"/>
    <w:rsid w:val="00F428F1"/>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84B4F"/>
    <w:rsid w:val="00F84CB3"/>
    <w:rsid w:val="00F85D86"/>
    <w:rsid w:val="00F85F4D"/>
    <w:rsid w:val="00F9111C"/>
    <w:rsid w:val="00F9292B"/>
    <w:rsid w:val="00F94ACE"/>
    <w:rsid w:val="00F96B3D"/>
    <w:rsid w:val="00FA3C00"/>
    <w:rsid w:val="00FB1657"/>
    <w:rsid w:val="00FB26D8"/>
    <w:rsid w:val="00FB5BBC"/>
    <w:rsid w:val="00FC2FDD"/>
    <w:rsid w:val="00FC356D"/>
    <w:rsid w:val="00FC4235"/>
    <w:rsid w:val="00FC50D9"/>
    <w:rsid w:val="00FC5299"/>
    <w:rsid w:val="00FD0B7F"/>
    <w:rsid w:val="00FD0C15"/>
    <w:rsid w:val="00FD113E"/>
    <w:rsid w:val="00FD1701"/>
    <w:rsid w:val="00FD2C11"/>
    <w:rsid w:val="00FD35FD"/>
    <w:rsid w:val="00FD4195"/>
    <w:rsid w:val="00FD54D7"/>
    <w:rsid w:val="00FD649A"/>
    <w:rsid w:val="00FE1B82"/>
    <w:rsid w:val="00FE41A6"/>
    <w:rsid w:val="00FE5355"/>
    <w:rsid w:val="00FF013D"/>
    <w:rsid w:val="00FF07FC"/>
    <w:rsid w:val="00FF0D25"/>
    <w:rsid w:val="00FF48F2"/>
    <w:rsid w:val="00FF5E3D"/>
    <w:rsid w:val="00FF6172"/>
    <w:rsid w:val="00FF78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143"/>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656143"/>
    <w:pPr>
      <w:numPr>
        <w:ilvl w:val="3"/>
      </w:numPr>
    </w:pPr>
  </w:style>
  <w:style w:type="paragraph" w:customStyle="1" w:styleId="ITTBodyLevel2">
    <w:name w:val="ITT Body Level 2"/>
    <w:basedOn w:val="ITTBody"/>
    <w:qFormat/>
    <w:rsid w:val="004E1118"/>
    <w:pPr>
      <w:numPr>
        <w:ilvl w:val="2"/>
      </w:numPr>
    </w:pPr>
  </w:style>
  <w:style w:type="paragraph" w:customStyle="1" w:styleId="ITTBody">
    <w:name w:val="ITT Body"/>
    <w:basedOn w:val="Normal"/>
    <w:qFormat/>
    <w:rsid w:val="003332F1"/>
    <w:pPr>
      <w:numPr>
        <w:ilvl w:val="1"/>
        <w:numId w:val="1"/>
      </w:numPr>
      <w:tabs>
        <w:tab w:val="left" w:pos="993"/>
      </w:tabs>
      <w:spacing w:after="120"/>
      <w:ind w:left="993" w:hanging="993"/>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E66960"/>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character" w:styleId="Strong">
    <w:name w:val="Strong"/>
    <w:basedOn w:val="DefaultParagraphFont"/>
    <w:uiPriority w:val="22"/>
    <w:qFormat/>
    <w:rsid w:val="00F16D46"/>
    <w:rPr>
      <w:b/>
      <w:bCs/>
    </w:rPr>
  </w:style>
  <w:style w:type="paragraph" w:styleId="ListParagraph">
    <w:name w:val="List Paragraph"/>
    <w:basedOn w:val="Normal"/>
    <w:uiPriority w:val="34"/>
    <w:qFormat/>
    <w:rsid w:val="0017228A"/>
    <w:pPr>
      <w:ind w:left="720"/>
      <w:contextualSpacing/>
    </w:pPr>
  </w:style>
  <w:style w:type="character" w:styleId="PageNumber">
    <w:name w:val="page number"/>
    <w:basedOn w:val="DefaultParagraphFont"/>
    <w:rsid w:val="00E66960"/>
  </w:style>
  <w:style w:type="character" w:styleId="UnresolvedMention">
    <w:name w:val="Unresolved Mention"/>
    <w:basedOn w:val="DefaultParagraphFont"/>
    <w:uiPriority w:val="99"/>
    <w:semiHidden/>
    <w:unhideWhenUsed/>
    <w:rsid w:val="00055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748561">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57027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arney%20wilkinson@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barney.wilkinson@nice.org.uk"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ontract.bids@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4B36A-E281-45CE-B28D-AD6CDE02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2887</Words>
  <Characters>17350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20197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Barney Wilkinson</cp:lastModifiedBy>
  <cp:revision>6</cp:revision>
  <cp:lastPrinted>2016-04-27T16:05:00Z</cp:lastPrinted>
  <dcterms:created xsi:type="dcterms:W3CDTF">2022-01-18T13:47:00Z</dcterms:created>
  <dcterms:modified xsi:type="dcterms:W3CDTF">2022-01-18T19:28:00Z</dcterms:modified>
</cp:coreProperties>
</file>